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363" w:rsidRPr="00CF150E" w:rsidRDefault="007357EB">
      <w:pPr>
        <w:pBdr>
          <w:top w:val="nil"/>
          <w:left w:val="nil"/>
          <w:bottom w:val="nil"/>
          <w:right w:val="nil"/>
          <w:between w:val="nil"/>
        </w:pBdr>
        <w:spacing w:before="240" w:after="120"/>
        <w:jc w:val="center"/>
        <w:rPr>
          <w:rFonts w:ascii="Trebuchet MS" w:eastAsia="Trebuchet MS" w:hAnsi="Trebuchet MS" w:cs="Trebuchet MS"/>
          <w:b/>
          <w:color w:val="000000"/>
          <w:sz w:val="28"/>
          <w:szCs w:val="28"/>
        </w:rPr>
      </w:pPr>
      <w:r w:rsidRPr="00CF150E">
        <w:rPr>
          <w:rFonts w:ascii="Trebuchet MS" w:eastAsia="Trebuchet MS" w:hAnsi="Trebuchet MS" w:cs="Trebuchet MS"/>
          <w:b/>
          <w:color w:val="000000"/>
          <w:sz w:val="28"/>
          <w:szCs w:val="28"/>
        </w:rPr>
        <w:t>SCRISOARE DESCHISĂ</w:t>
      </w:r>
    </w:p>
    <w:p w:rsidR="00160363" w:rsidRPr="00CF150E" w:rsidRDefault="007357EB">
      <w:pPr>
        <w:tabs>
          <w:tab w:val="left" w:pos="7770"/>
        </w:tabs>
        <w:spacing w:after="60"/>
        <w:jc w:val="center"/>
        <w:rPr>
          <w:rFonts w:ascii="Trebuchet MS" w:eastAsia="Trebuchet MS" w:hAnsi="Trebuchet MS" w:cs="Trebuchet MS"/>
          <w:b/>
          <w:color w:val="000000"/>
          <w:sz w:val="28"/>
          <w:szCs w:val="28"/>
        </w:rPr>
      </w:pPr>
      <w:r w:rsidRPr="00CF150E">
        <w:rPr>
          <w:rFonts w:ascii="Trebuchet MS" w:eastAsia="Trebuchet MS" w:hAnsi="Trebuchet MS" w:cs="Trebuchet MS"/>
          <w:b/>
          <w:color w:val="000000"/>
          <w:sz w:val="28"/>
          <w:szCs w:val="28"/>
        </w:rPr>
        <w:t>Domnului Premier Ludovic ORBAN,</w:t>
      </w:r>
    </w:p>
    <w:p w:rsidR="00160363" w:rsidRPr="00CF150E" w:rsidRDefault="007357EB">
      <w:pPr>
        <w:tabs>
          <w:tab w:val="left" w:pos="7770"/>
        </w:tabs>
        <w:spacing w:after="60"/>
        <w:jc w:val="center"/>
        <w:rPr>
          <w:rFonts w:ascii="Trebuchet MS" w:eastAsia="Trebuchet MS" w:hAnsi="Trebuchet MS" w:cs="Trebuchet MS"/>
          <w:b/>
          <w:color w:val="000000"/>
          <w:sz w:val="28"/>
          <w:szCs w:val="28"/>
        </w:rPr>
      </w:pPr>
      <w:r w:rsidRPr="00CF150E">
        <w:rPr>
          <w:rFonts w:ascii="Trebuchet MS" w:eastAsia="Trebuchet MS" w:hAnsi="Trebuchet MS" w:cs="Trebuchet MS"/>
          <w:b/>
          <w:color w:val="000000"/>
          <w:sz w:val="28"/>
          <w:szCs w:val="28"/>
        </w:rPr>
        <w:t>Domnului Ministru Adrian OROS,</w:t>
      </w:r>
    </w:p>
    <w:p w:rsidR="001B77AA" w:rsidRPr="00CF150E" w:rsidRDefault="001B77AA">
      <w:pPr>
        <w:tabs>
          <w:tab w:val="left" w:pos="7770"/>
        </w:tabs>
        <w:spacing w:after="60"/>
        <w:jc w:val="center"/>
        <w:rPr>
          <w:rFonts w:ascii="Trebuchet MS" w:eastAsia="Trebuchet MS" w:hAnsi="Trebuchet MS" w:cs="Trebuchet MS"/>
          <w:b/>
          <w:color w:val="000000"/>
          <w:sz w:val="28"/>
          <w:szCs w:val="28"/>
        </w:rPr>
      </w:pPr>
      <w:r w:rsidRPr="00CF150E">
        <w:rPr>
          <w:rFonts w:ascii="Trebuchet MS" w:eastAsia="Trebuchet MS" w:hAnsi="Trebuchet MS" w:cs="Trebuchet MS"/>
          <w:b/>
          <w:color w:val="000000"/>
          <w:sz w:val="28"/>
          <w:szCs w:val="28"/>
        </w:rPr>
        <w:t>Domnului Ministru  Vasile CÎȚU,</w:t>
      </w:r>
    </w:p>
    <w:p w:rsidR="00160363" w:rsidRPr="00D26BF9" w:rsidRDefault="00160363">
      <w:pPr>
        <w:jc w:val="center"/>
        <w:rPr>
          <w:rFonts w:ascii="Trebuchet MS" w:eastAsia="Trebuchet MS" w:hAnsi="Trebuchet MS" w:cs="Trebuchet MS"/>
          <w:b/>
          <w:sz w:val="16"/>
          <w:szCs w:val="16"/>
        </w:rPr>
      </w:pPr>
    </w:p>
    <w:p w:rsidR="00160363" w:rsidRPr="00CF150E" w:rsidRDefault="00CF150E">
      <w:pPr>
        <w:jc w:val="center"/>
        <w:rPr>
          <w:rFonts w:ascii="Trebuchet MS" w:eastAsia="Trebuchet MS" w:hAnsi="Trebuchet MS" w:cs="Trebuchet MS"/>
          <w:b/>
          <w:sz w:val="28"/>
          <w:szCs w:val="28"/>
        </w:rPr>
      </w:pPr>
      <w:r w:rsidRPr="00CF150E">
        <w:rPr>
          <w:rFonts w:ascii="Trebuchet MS" w:eastAsia="Trebuchet MS" w:hAnsi="Trebuchet MS" w:cs="Trebuchet MS"/>
          <w:b/>
          <w:sz w:val="28"/>
          <w:szCs w:val="28"/>
        </w:rPr>
        <w:t>20</w:t>
      </w:r>
      <w:r w:rsidR="007357EB" w:rsidRPr="00CF150E">
        <w:rPr>
          <w:rFonts w:ascii="Trebuchet MS" w:eastAsia="Trebuchet MS" w:hAnsi="Trebuchet MS" w:cs="Trebuchet MS"/>
          <w:b/>
          <w:sz w:val="28"/>
          <w:szCs w:val="28"/>
        </w:rPr>
        <w:t xml:space="preserve"> august 2020</w:t>
      </w:r>
    </w:p>
    <w:p w:rsidR="00160363" w:rsidRPr="00CF150E" w:rsidRDefault="00160363">
      <w:pPr>
        <w:rPr>
          <w:rFonts w:ascii="Trebuchet MS" w:eastAsia="Trebuchet MS" w:hAnsi="Trebuchet MS" w:cs="Trebuchet MS"/>
          <w:b/>
          <w:sz w:val="28"/>
          <w:szCs w:val="28"/>
        </w:rPr>
      </w:pPr>
    </w:p>
    <w:p w:rsidR="00CF150E" w:rsidRPr="00CF150E" w:rsidRDefault="00CF150E" w:rsidP="00CF150E">
      <w:pPr>
        <w:tabs>
          <w:tab w:val="left" w:pos="7770"/>
        </w:tabs>
        <w:ind w:left="740"/>
        <w:rPr>
          <w:rFonts w:ascii="Trebuchet MS" w:hAnsi="Trebuchet MS" w:cs="Times New Roman"/>
          <w:b/>
          <w:color w:val="000000" w:themeColor="text1"/>
          <w:sz w:val="28"/>
          <w:szCs w:val="28"/>
        </w:rPr>
      </w:pPr>
      <w:r w:rsidRPr="00CF150E">
        <w:rPr>
          <w:rFonts w:ascii="Trebuchet MS" w:hAnsi="Trebuchet MS" w:cs="Times New Roman"/>
          <w:b/>
          <w:color w:val="000000" w:themeColor="text1"/>
          <w:sz w:val="28"/>
          <w:szCs w:val="28"/>
        </w:rPr>
        <w:t>Stimate Domnule Premier,</w:t>
      </w:r>
    </w:p>
    <w:p w:rsidR="00CF150E" w:rsidRPr="00CF150E" w:rsidRDefault="00CF150E" w:rsidP="00CF150E">
      <w:pPr>
        <w:tabs>
          <w:tab w:val="left" w:pos="7770"/>
        </w:tabs>
        <w:ind w:left="740"/>
        <w:rPr>
          <w:rFonts w:ascii="Trebuchet MS" w:hAnsi="Trebuchet MS" w:cs="Times New Roman"/>
          <w:b/>
          <w:color w:val="000000" w:themeColor="text1"/>
          <w:sz w:val="28"/>
          <w:szCs w:val="28"/>
        </w:rPr>
      </w:pPr>
      <w:r w:rsidRPr="00CF150E">
        <w:rPr>
          <w:rFonts w:ascii="Trebuchet MS" w:hAnsi="Trebuchet MS" w:cs="Times New Roman"/>
          <w:b/>
          <w:color w:val="000000" w:themeColor="text1"/>
          <w:sz w:val="28"/>
          <w:szCs w:val="28"/>
        </w:rPr>
        <w:t>Stimați Membri ai Guvernului României,</w:t>
      </w:r>
    </w:p>
    <w:p w:rsidR="00CF150E" w:rsidRPr="00CF150E" w:rsidRDefault="00CF150E" w:rsidP="00CF150E">
      <w:pPr>
        <w:tabs>
          <w:tab w:val="left" w:pos="7770"/>
        </w:tabs>
        <w:ind w:left="740"/>
        <w:rPr>
          <w:rFonts w:ascii="Trebuchet MS" w:hAnsi="Trebuchet MS" w:cs="Times New Roman"/>
          <w:b/>
          <w:color w:val="000000" w:themeColor="text1"/>
          <w:sz w:val="24"/>
          <w:szCs w:val="28"/>
        </w:rPr>
      </w:pPr>
    </w:p>
    <w:p w:rsidR="00CF150E" w:rsidRPr="00D26BF9" w:rsidRDefault="00CF150E" w:rsidP="00CF150E">
      <w:pPr>
        <w:ind w:left="567" w:firstLine="851"/>
        <w:jc w:val="both"/>
        <w:rPr>
          <w:rFonts w:ascii="Trebuchet MS" w:hAnsi="Trebuchet MS" w:cs="Times New Roman"/>
          <w:sz w:val="12"/>
          <w:szCs w:val="12"/>
        </w:rPr>
      </w:pPr>
    </w:p>
    <w:p w:rsidR="00CF150E" w:rsidRPr="00D26BF9" w:rsidRDefault="00CF150E" w:rsidP="00D26BF9">
      <w:pPr>
        <w:tabs>
          <w:tab w:val="left" w:pos="7770"/>
        </w:tabs>
        <w:spacing w:line="276" w:lineRule="auto"/>
        <w:ind w:left="567" w:right="708" w:firstLine="851"/>
        <w:jc w:val="both"/>
        <w:rPr>
          <w:rFonts w:ascii="Trebuchet MS" w:hAnsi="Trebuchet MS" w:cs="Times New Roman"/>
          <w:bCs/>
          <w:sz w:val="24"/>
          <w:szCs w:val="24"/>
        </w:rPr>
      </w:pPr>
      <w:r w:rsidRPr="00D26BF9">
        <w:rPr>
          <w:rFonts w:ascii="Trebuchet MS" w:hAnsi="Trebuchet MS" w:cs="Times New Roman"/>
          <w:b/>
          <w:color w:val="000000" w:themeColor="text1"/>
          <w:sz w:val="24"/>
          <w:szCs w:val="24"/>
        </w:rPr>
        <w:t xml:space="preserve">Referitor </w:t>
      </w:r>
      <w:r w:rsidRPr="00D26BF9">
        <w:rPr>
          <w:rFonts w:ascii="Trebuchet MS" w:hAnsi="Trebuchet MS" w:cs="Times New Roman"/>
          <w:color w:val="000000" w:themeColor="text1"/>
          <w:sz w:val="24"/>
          <w:szCs w:val="24"/>
        </w:rPr>
        <w:t xml:space="preserve">la Proiectul de Ordonanță de urgență </w:t>
      </w:r>
      <w:r w:rsidRPr="00D26BF9">
        <w:rPr>
          <w:rFonts w:ascii="Trebuchet MS" w:hAnsi="Trebuchet MS" w:cs="Times New Roman"/>
          <w:bCs/>
          <w:sz w:val="24"/>
          <w:szCs w:val="24"/>
        </w:rPr>
        <w:t xml:space="preserve">pentru instituirea unei scheme de ajutor de stat acordat producătorilor agricoli care au înființat culturi în toamna anului 2019, afectate de seceta pedologică, postat în consultare publică pe site-ul MADR – 18.08.2020 - </w:t>
      </w:r>
      <w:r w:rsidR="009E4FAE">
        <w:rPr>
          <w:rStyle w:val="Hyperlink"/>
          <w:rFonts w:ascii="Trebuchet MS" w:hAnsi="Trebuchet MS" w:cs="Times New Roman"/>
          <w:sz w:val="24"/>
          <w:szCs w:val="24"/>
        </w:rPr>
        <w:fldChar w:fldCharType="begin"/>
      </w:r>
      <w:r w:rsidR="009E4FAE">
        <w:rPr>
          <w:rStyle w:val="Hyperlink"/>
          <w:rFonts w:ascii="Trebuchet MS" w:hAnsi="Trebuchet MS" w:cs="Times New Roman"/>
          <w:sz w:val="24"/>
          <w:szCs w:val="24"/>
        </w:rPr>
        <w:instrText xml:space="preserve"> HYPERLINK "https://www.madr.ro/p</w:instrText>
      </w:r>
      <w:r w:rsidR="009E4FAE">
        <w:rPr>
          <w:rStyle w:val="Hyperlink"/>
          <w:rFonts w:ascii="Trebuchet MS" w:hAnsi="Trebuchet MS" w:cs="Times New Roman"/>
          <w:sz w:val="24"/>
          <w:szCs w:val="24"/>
        </w:rPr>
        <w:instrText xml:space="preserve">roiecte-de-acte-normative.html" </w:instrText>
      </w:r>
      <w:r w:rsidR="009E4FAE">
        <w:rPr>
          <w:rStyle w:val="Hyperlink"/>
          <w:rFonts w:ascii="Trebuchet MS" w:hAnsi="Trebuchet MS" w:cs="Times New Roman"/>
          <w:sz w:val="24"/>
          <w:szCs w:val="24"/>
        </w:rPr>
        <w:fldChar w:fldCharType="separate"/>
      </w:r>
      <w:r w:rsidRPr="00D26BF9">
        <w:rPr>
          <w:rStyle w:val="Hyperlink"/>
          <w:rFonts w:ascii="Trebuchet MS" w:hAnsi="Trebuchet MS" w:cs="Times New Roman"/>
          <w:sz w:val="24"/>
          <w:szCs w:val="24"/>
        </w:rPr>
        <w:t>https://www.madr.ro/proiecte-de-acte-normative.html</w:t>
      </w:r>
      <w:r w:rsidR="009E4FAE">
        <w:rPr>
          <w:rStyle w:val="Hyperlink"/>
          <w:rFonts w:ascii="Trebuchet MS" w:hAnsi="Trebuchet MS" w:cs="Times New Roman"/>
          <w:sz w:val="24"/>
          <w:szCs w:val="24"/>
        </w:rPr>
        <w:fldChar w:fldCharType="end"/>
      </w:r>
      <w:r w:rsidRPr="00D26BF9">
        <w:rPr>
          <w:rFonts w:ascii="Trebuchet MS" w:hAnsi="Trebuchet MS" w:cs="Times New Roman"/>
          <w:bCs/>
          <w:sz w:val="24"/>
          <w:szCs w:val="24"/>
        </w:rPr>
        <w:t xml:space="preserve">, </w:t>
      </w:r>
    </w:p>
    <w:p w:rsidR="00CF150E" w:rsidRPr="00D26BF9" w:rsidRDefault="00CF150E" w:rsidP="00D26BF9">
      <w:pPr>
        <w:tabs>
          <w:tab w:val="left" w:pos="7770"/>
        </w:tabs>
        <w:spacing w:line="276" w:lineRule="auto"/>
        <w:ind w:left="567" w:right="708" w:firstLine="851"/>
        <w:jc w:val="both"/>
        <w:rPr>
          <w:rFonts w:ascii="Trebuchet MS" w:hAnsi="Trebuchet MS" w:cs="Times New Roman"/>
          <w:b/>
          <w:bCs/>
          <w:sz w:val="16"/>
          <w:szCs w:val="16"/>
        </w:rPr>
      </w:pPr>
    </w:p>
    <w:p w:rsidR="00CF150E" w:rsidRPr="00D26BF9" w:rsidRDefault="00CF150E" w:rsidP="00D26BF9">
      <w:pPr>
        <w:tabs>
          <w:tab w:val="left" w:pos="7770"/>
        </w:tabs>
        <w:spacing w:line="276" w:lineRule="auto"/>
        <w:ind w:left="567" w:right="708" w:firstLine="851"/>
        <w:jc w:val="both"/>
        <w:rPr>
          <w:rFonts w:ascii="Trebuchet MS" w:hAnsi="Trebuchet MS" w:cs="Times New Roman"/>
          <w:bCs/>
          <w:sz w:val="24"/>
          <w:szCs w:val="24"/>
        </w:rPr>
      </w:pPr>
      <w:r w:rsidRPr="00D26BF9">
        <w:rPr>
          <w:rFonts w:ascii="Trebuchet MS" w:hAnsi="Trebuchet MS" w:cs="Times New Roman"/>
          <w:b/>
          <w:bCs/>
          <w:sz w:val="24"/>
          <w:szCs w:val="24"/>
        </w:rPr>
        <w:t>Alianța pentru Agricultură și Cooperare</w:t>
      </w:r>
      <w:r w:rsidRPr="00D26BF9">
        <w:rPr>
          <w:rFonts w:ascii="Trebuchet MS" w:hAnsi="Trebuchet MS" w:cs="Times New Roman"/>
          <w:bCs/>
          <w:sz w:val="24"/>
          <w:szCs w:val="24"/>
        </w:rPr>
        <w:t xml:space="preserve"> vă atrage atenția ș</w:t>
      </w:r>
      <w:r w:rsidR="00D26BF9">
        <w:rPr>
          <w:rFonts w:ascii="Trebuchet MS" w:hAnsi="Trebuchet MS" w:cs="Times New Roman"/>
          <w:bCs/>
          <w:sz w:val="24"/>
          <w:szCs w:val="24"/>
        </w:rPr>
        <w:t>i își manifestă</w:t>
      </w:r>
      <w:r w:rsidRPr="00D26BF9">
        <w:rPr>
          <w:rFonts w:ascii="Trebuchet MS" w:hAnsi="Trebuchet MS" w:cs="Times New Roman"/>
          <w:bCs/>
          <w:sz w:val="24"/>
          <w:szCs w:val="24"/>
        </w:rPr>
        <w:t xml:space="preserve"> îngrijorarea asupra Capitolului III</w:t>
      </w:r>
      <w:r w:rsidRPr="00D26BF9">
        <w:rPr>
          <w:rFonts w:ascii="Trebuchet MS" w:hAnsi="Trebuchet MS" w:cs="Times New Roman"/>
          <w:b/>
          <w:bCs/>
          <w:sz w:val="24"/>
          <w:szCs w:val="24"/>
        </w:rPr>
        <w:t xml:space="preserve">  - </w:t>
      </w:r>
      <w:r w:rsidRPr="00D26BF9">
        <w:rPr>
          <w:rFonts w:ascii="Trebuchet MS" w:hAnsi="Trebuchet MS" w:cs="Times New Roman"/>
          <w:bCs/>
          <w:sz w:val="24"/>
          <w:szCs w:val="24"/>
        </w:rPr>
        <w:t xml:space="preserve">Procedura de acordare a ajutorului de stat, din care </w:t>
      </w:r>
      <w:r w:rsidRPr="00D26BF9">
        <w:rPr>
          <w:rFonts w:ascii="Trebuchet MS" w:hAnsi="Trebuchet MS" w:cs="Times New Roman"/>
          <w:b/>
          <w:bCs/>
          <w:sz w:val="24"/>
          <w:szCs w:val="24"/>
          <w:u w:val="single"/>
        </w:rPr>
        <w:t>lipsesc cu desăvârșire informații certe privind suma totală alocată de către MADR pentru efectuarea acestor plăți</w:t>
      </w:r>
      <w:r w:rsidRPr="00D26BF9">
        <w:rPr>
          <w:rFonts w:ascii="Trebuchet MS" w:hAnsi="Trebuchet MS" w:cs="Times New Roman"/>
          <w:bCs/>
          <w:sz w:val="24"/>
          <w:szCs w:val="24"/>
        </w:rPr>
        <w:t xml:space="preserve">, sumă care a fost estimată la valoarea de 1,2 miliarde de lei. </w:t>
      </w:r>
    </w:p>
    <w:p w:rsidR="00CF150E" w:rsidRPr="00D26BF9" w:rsidRDefault="00CF150E" w:rsidP="00D26BF9">
      <w:pPr>
        <w:tabs>
          <w:tab w:val="left" w:pos="7770"/>
        </w:tabs>
        <w:spacing w:line="276" w:lineRule="auto"/>
        <w:ind w:left="567" w:right="708" w:firstLine="851"/>
        <w:jc w:val="both"/>
        <w:rPr>
          <w:rFonts w:ascii="Trebuchet MS" w:hAnsi="Trebuchet MS" w:cs="Times New Roman"/>
          <w:bCs/>
          <w:sz w:val="24"/>
          <w:szCs w:val="24"/>
        </w:rPr>
      </w:pPr>
      <w:r w:rsidRPr="00D26BF9">
        <w:rPr>
          <w:rFonts w:ascii="Trebuchet MS" w:hAnsi="Trebuchet MS" w:cs="Times New Roman"/>
          <w:bCs/>
          <w:sz w:val="24"/>
          <w:szCs w:val="24"/>
        </w:rPr>
        <w:t xml:space="preserve">În documentul postat inițial pe site-ul MADR la art. 11 era prevăzută ca sumă maximă alocată acestei scheme de ajutor 1.088.409,00 mii lei! </w:t>
      </w:r>
    </w:p>
    <w:p w:rsidR="00CF150E" w:rsidRPr="00D26BF9" w:rsidRDefault="00CF150E" w:rsidP="00D26BF9">
      <w:pPr>
        <w:tabs>
          <w:tab w:val="left" w:pos="7770"/>
        </w:tabs>
        <w:spacing w:line="276" w:lineRule="auto"/>
        <w:ind w:left="567" w:right="708" w:firstLine="851"/>
        <w:jc w:val="center"/>
        <w:rPr>
          <w:rFonts w:ascii="Trebuchet MS" w:hAnsi="Trebuchet MS" w:cs="Times New Roman"/>
          <w:b/>
          <w:color w:val="000000" w:themeColor="text1"/>
          <w:sz w:val="16"/>
          <w:szCs w:val="16"/>
        </w:rPr>
      </w:pPr>
    </w:p>
    <w:p w:rsidR="00CF150E" w:rsidRPr="00D26BF9" w:rsidRDefault="00CF150E" w:rsidP="00D26BF9">
      <w:pPr>
        <w:tabs>
          <w:tab w:val="left" w:pos="7770"/>
        </w:tabs>
        <w:spacing w:line="276" w:lineRule="auto"/>
        <w:ind w:left="567" w:right="708" w:firstLine="851"/>
        <w:jc w:val="both"/>
        <w:rPr>
          <w:rFonts w:ascii="Trebuchet MS" w:hAnsi="Trebuchet MS" w:cs="Times New Roman"/>
          <w:sz w:val="24"/>
          <w:szCs w:val="24"/>
        </w:rPr>
      </w:pPr>
      <w:r w:rsidRPr="00D26BF9">
        <w:rPr>
          <w:rFonts w:ascii="Trebuchet MS" w:hAnsi="Trebuchet MS" w:cs="Times New Roman"/>
          <w:color w:val="000000" w:themeColor="text1"/>
          <w:sz w:val="24"/>
          <w:szCs w:val="24"/>
          <w:u w:val="single"/>
        </w:rPr>
        <w:t>Nicăieri</w:t>
      </w:r>
      <w:r w:rsidRPr="00D26BF9">
        <w:rPr>
          <w:rFonts w:ascii="Trebuchet MS" w:hAnsi="Trebuchet MS" w:cs="Times New Roman"/>
          <w:color w:val="000000" w:themeColor="text1"/>
          <w:sz w:val="24"/>
          <w:szCs w:val="24"/>
        </w:rPr>
        <w:t xml:space="preserve"> în cadrul documentului aflat în dezbatere nu este specificat faptul că aceste plăți se vor face parțial, urmând ca diferența să fie încasată după următoarea rectificare bugetară din octombrie! Mai mult decât atât, în cuprinsul art. 11  a fost introdus un nou alineat (2) </w:t>
      </w:r>
      <w:r w:rsidRPr="00D26BF9">
        <w:rPr>
          <w:rFonts w:ascii="Trebuchet MS" w:hAnsi="Trebuchet MS" w:cs="Times New Roman"/>
          <w:b/>
          <w:bCs/>
          <w:sz w:val="24"/>
          <w:szCs w:val="24"/>
        </w:rPr>
        <w:t xml:space="preserve"> </w:t>
      </w:r>
      <w:r w:rsidRPr="00D26BF9">
        <w:rPr>
          <w:rFonts w:ascii="Trebuchet MS" w:hAnsi="Trebuchet MS" w:cs="Times New Roman"/>
          <w:bCs/>
          <w:sz w:val="24"/>
          <w:szCs w:val="24"/>
        </w:rPr>
        <w:t>care precizează că ”</w:t>
      </w:r>
      <w:r w:rsidRPr="00D26BF9">
        <w:rPr>
          <w:rFonts w:ascii="Trebuchet MS" w:hAnsi="Trebuchet MS" w:cs="Times New Roman"/>
          <w:sz w:val="24"/>
          <w:szCs w:val="24"/>
        </w:rPr>
        <w:t xml:space="preserve">În situația în care sumele necesare depășesc plafoanele bugetare aprobate cu această destinație, valoarea ajutorului se reduce proporțional pentru toți beneficiarii schemei de ajutor de stat”. </w:t>
      </w:r>
    </w:p>
    <w:p w:rsidR="00CF150E" w:rsidRPr="00D26BF9" w:rsidRDefault="00CF150E" w:rsidP="00D26BF9">
      <w:pPr>
        <w:tabs>
          <w:tab w:val="left" w:pos="7770"/>
        </w:tabs>
        <w:spacing w:line="276" w:lineRule="auto"/>
        <w:ind w:left="567" w:right="708" w:firstLine="851"/>
        <w:jc w:val="both"/>
        <w:rPr>
          <w:rFonts w:ascii="Trebuchet MS" w:hAnsi="Trebuchet MS" w:cs="Times New Roman"/>
          <w:b/>
          <w:sz w:val="24"/>
          <w:szCs w:val="24"/>
        </w:rPr>
      </w:pPr>
      <w:r w:rsidRPr="00D26BF9">
        <w:rPr>
          <w:rFonts w:ascii="Trebuchet MS" w:hAnsi="Trebuchet MS" w:cs="Times New Roman"/>
          <w:b/>
          <w:sz w:val="24"/>
          <w:szCs w:val="24"/>
        </w:rPr>
        <w:t>Cum puteți sugera că sumele nu acoperă suma estimată inițial dacă public ați afirmat că există</w:t>
      </w:r>
      <w:r w:rsidR="00337772">
        <w:rPr>
          <w:rFonts w:ascii="Trebuchet MS" w:hAnsi="Trebuchet MS" w:cs="Times New Roman"/>
          <w:b/>
          <w:sz w:val="24"/>
          <w:szCs w:val="24"/>
        </w:rPr>
        <w:t>,</w:t>
      </w:r>
      <w:r w:rsidRPr="00D26BF9">
        <w:rPr>
          <w:rFonts w:ascii="Trebuchet MS" w:hAnsi="Trebuchet MS" w:cs="Times New Roman"/>
          <w:b/>
          <w:sz w:val="24"/>
          <w:szCs w:val="24"/>
        </w:rPr>
        <w:t xml:space="preserve"> chiar dacă nu este menționată expres?</w:t>
      </w:r>
    </w:p>
    <w:p w:rsidR="00CF150E" w:rsidRPr="00D26BF9" w:rsidRDefault="00CF150E" w:rsidP="00D26BF9">
      <w:pPr>
        <w:tabs>
          <w:tab w:val="left" w:pos="7770"/>
        </w:tabs>
        <w:spacing w:line="276" w:lineRule="auto"/>
        <w:ind w:left="567" w:right="708" w:firstLine="851"/>
        <w:jc w:val="both"/>
        <w:rPr>
          <w:rFonts w:ascii="Trebuchet MS" w:hAnsi="Trebuchet MS" w:cs="Times New Roman"/>
          <w:sz w:val="16"/>
          <w:szCs w:val="16"/>
        </w:rPr>
      </w:pPr>
    </w:p>
    <w:p w:rsidR="00CF150E" w:rsidRPr="00D26BF9" w:rsidRDefault="00337772" w:rsidP="00D26BF9">
      <w:pPr>
        <w:tabs>
          <w:tab w:val="left" w:pos="7770"/>
        </w:tabs>
        <w:spacing w:line="276" w:lineRule="auto"/>
        <w:ind w:left="567" w:right="708" w:firstLine="851"/>
        <w:jc w:val="both"/>
        <w:rPr>
          <w:rFonts w:ascii="Trebuchet MS" w:hAnsi="Trebuchet MS" w:cs="Times New Roman"/>
          <w:b/>
          <w:sz w:val="24"/>
          <w:szCs w:val="24"/>
        </w:rPr>
      </w:pPr>
      <w:r>
        <w:rPr>
          <w:rFonts w:ascii="Trebuchet MS" w:hAnsi="Trebuchet MS" w:cs="Times New Roman"/>
          <w:sz w:val="24"/>
          <w:szCs w:val="24"/>
        </w:rPr>
        <w:t>D</w:t>
      </w:r>
      <w:r w:rsidR="00CF150E" w:rsidRPr="00D26BF9">
        <w:rPr>
          <w:rFonts w:ascii="Trebuchet MS" w:hAnsi="Trebuchet MS" w:cs="Times New Roman"/>
          <w:sz w:val="24"/>
          <w:szCs w:val="24"/>
        </w:rPr>
        <w:t>iscutăm asumat despre secetă pedologică extremă încă din luna martie 2020 când au început să apară primele Ordine de Prefect în baza cărora fermierii au putut solicita întrunirea comisiilor de constatare! Azi auzim despre despăgubiri pentru pagubele provocate de acest femomen meteorologic extrem, într-un amestec de antogonism cu sectorul zootehnic</w:t>
      </w:r>
      <w:r w:rsidR="00CF150E" w:rsidRPr="00D26BF9">
        <w:rPr>
          <w:rFonts w:ascii="Trebuchet MS" w:hAnsi="Trebuchet MS" w:cs="Times New Roman"/>
          <w:b/>
          <w:sz w:val="24"/>
          <w:szCs w:val="24"/>
        </w:rPr>
        <w:t xml:space="preserve">. </w:t>
      </w:r>
    </w:p>
    <w:p w:rsidR="00CF150E" w:rsidRDefault="00CF150E" w:rsidP="00D80D61">
      <w:pPr>
        <w:tabs>
          <w:tab w:val="left" w:pos="7770"/>
        </w:tabs>
        <w:spacing w:line="276" w:lineRule="auto"/>
        <w:ind w:left="567" w:right="708" w:firstLine="851"/>
        <w:jc w:val="both"/>
        <w:rPr>
          <w:rFonts w:ascii="Trebuchet MS" w:hAnsi="Trebuchet MS" w:cs="Times New Roman"/>
          <w:sz w:val="24"/>
          <w:szCs w:val="24"/>
        </w:rPr>
      </w:pPr>
      <w:r w:rsidRPr="00D26BF9">
        <w:rPr>
          <w:rFonts w:ascii="Trebuchet MS" w:hAnsi="Trebuchet MS" w:cs="Times New Roman"/>
          <w:b/>
          <w:sz w:val="24"/>
          <w:szCs w:val="24"/>
        </w:rPr>
        <w:lastRenderedPageBreak/>
        <w:t>Care este motivul pentru care s-a făcut supli</w:t>
      </w:r>
      <w:r w:rsidR="002725E9">
        <w:rPr>
          <w:rFonts w:ascii="Trebuchet MS" w:hAnsi="Trebuchet MS" w:cs="Times New Roman"/>
          <w:b/>
          <w:sz w:val="24"/>
          <w:szCs w:val="24"/>
        </w:rPr>
        <w:t xml:space="preserve">mentarea bugetului MADR? </w:t>
      </w:r>
      <w:r w:rsidR="00D80D61">
        <w:rPr>
          <w:rFonts w:ascii="Trebuchet MS" w:hAnsi="Trebuchet MS" w:cs="Times New Roman"/>
          <w:b/>
          <w:sz w:val="24"/>
          <w:szCs w:val="24"/>
        </w:rPr>
        <w:t>Întelegâ</w:t>
      </w:r>
      <w:r w:rsidR="00F71F89">
        <w:rPr>
          <w:rFonts w:ascii="Trebuchet MS" w:hAnsi="Trebuchet MS" w:cs="Times New Roman"/>
          <w:b/>
          <w:sz w:val="24"/>
          <w:szCs w:val="24"/>
        </w:rPr>
        <w:t>nd că</w:t>
      </w:r>
      <w:r w:rsidR="00D80D61">
        <w:rPr>
          <w:rFonts w:ascii="Trebuchet MS" w:hAnsi="Trebuchet MS" w:cs="Times New Roman"/>
          <w:b/>
          <w:sz w:val="24"/>
          <w:szCs w:val="24"/>
        </w:rPr>
        <w:t xml:space="preserve"> și alte sectoare au nevoie de sprijin, c</w:t>
      </w:r>
      <w:r w:rsidR="00F71F89">
        <w:rPr>
          <w:rFonts w:ascii="Trebuchet MS" w:hAnsi="Trebuchet MS" w:cs="Times New Roman"/>
          <w:b/>
          <w:sz w:val="24"/>
          <w:szCs w:val="24"/>
        </w:rPr>
        <w:t>onsiderăm</w:t>
      </w:r>
      <w:r w:rsidR="00D80D61">
        <w:rPr>
          <w:rFonts w:ascii="Trebuchet MS" w:hAnsi="Trebuchet MS" w:cs="Times New Roman"/>
          <w:b/>
          <w:sz w:val="24"/>
          <w:szCs w:val="24"/>
        </w:rPr>
        <w:t>, totuși,</w:t>
      </w:r>
      <w:r w:rsidR="00F71F89">
        <w:rPr>
          <w:rFonts w:ascii="Trebuchet MS" w:hAnsi="Trebuchet MS" w:cs="Times New Roman"/>
          <w:b/>
          <w:sz w:val="24"/>
          <w:szCs w:val="24"/>
        </w:rPr>
        <w:t xml:space="preserve"> că </w:t>
      </w:r>
      <w:r w:rsidRPr="00D26BF9">
        <w:rPr>
          <w:rFonts w:ascii="Trebuchet MS" w:hAnsi="Trebuchet MS" w:cs="Times New Roman"/>
          <w:b/>
          <w:sz w:val="24"/>
          <w:szCs w:val="24"/>
        </w:rPr>
        <w:t>plata despăgubiri</w:t>
      </w:r>
      <w:r w:rsidR="00F71F89">
        <w:rPr>
          <w:rFonts w:ascii="Trebuchet MS" w:hAnsi="Trebuchet MS" w:cs="Times New Roman"/>
          <w:b/>
          <w:sz w:val="24"/>
          <w:szCs w:val="24"/>
        </w:rPr>
        <w:t>lor</w:t>
      </w:r>
      <w:r w:rsidRPr="00D26BF9">
        <w:rPr>
          <w:rFonts w:ascii="Trebuchet MS" w:hAnsi="Trebuchet MS" w:cs="Times New Roman"/>
          <w:b/>
          <w:sz w:val="24"/>
          <w:szCs w:val="24"/>
        </w:rPr>
        <w:t xml:space="preserve"> provocate de secetă </w:t>
      </w:r>
      <w:r w:rsidR="002725E9">
        <w:rPr>
          <w:rFonts w:ascii="Trebuchet MS" w:hAnsi="Trebuchet MS" w:cs="Times New Roman"/>
          <w:b/>
          <w:sz w:val="24"/>
          <w:szCs w:val="24"/>
        </w:rPr>
        <w:t>ar trebui să reprezinte prioritatea zero</w:t>
      </w:r>
      <w:r w:rsidR="00D80D61">
        <w:rPr>
          <w:rFonts w:ascii="Trebuchet MS" w:hAnsi="Trebuchet MS" w:cs="Times New Roman"/>
          <w:b/>
          <w:sz w:val="24"/>
          <w:szCs w:val="24"/>
        </w:rPr>
        <w:t xml:space="preserve">, conform discuțiilor avute până în prezent! </w:t>
      </w:r>
      <w:r w:rsidRPr="00D26BF9">
        <w:rPr>
          <w:rFonts w:ascii="Trebuchet MS" w:hAnsi="Trebuchet MS" w:cs="Times New Roman"/>
          <w:b/>
          <w:sz w:val="24"/>
          <w:szCs w:val="24"/>
          <w:u w:val="single"/>
        </w:rPr>
        <w:t>Dacă sumele alocate sunt pentru sectorul vegetal, de ce suma maximă alocată nu se regasește în proiectul de Ordonanță?</w:t>
      </w:r>
      <w:r w:rsidRPr="00D26BF9">
        <w:rPr>
          <w:rFonts w:ascii="Trebuchet MS" w:hAnsi="Trebuchet MS" w:cs="Times New Roman"/>
          <w:b/>
          <w:sz w:val="24"/>
          <w:szCs w:val="24"/>
        </w:rPr>
        <w:t xml:space="preserve">   </w:t>
      </w:r>
      <w:r w:rsidR="00D80D61">
        <w:rPr>
          <w:rFonts w:ascii="Trebuchet MS" w:hAnsi="Trebuchet MS" w:cs="Times New Roman"/>
          <w:sz w:val="24"/>
          <w:szCs w:val="24"/>
        </w:rPr>
        <w:fldChar w:fldCharType="begin"/>
      </w:r>
      <w:r w:rsidR="00D80D61">
        <w:rPr>
          <w:rFonts w:ascii="Trebuchet MS" w:hAnsi="Trebuchet MS" w:cs="Times New Roman"/>
          <w:sz w:val="24"/>
          <w:szCs w:val="24"/>
        </w:rPr>
        <w:instrText xml:space="preserve"> HYPERLINK "</w:instrText>
      </w:r>
      <w:r w:rsidR="00D80D61" w:rsidRPr="00D80D61">
        <w:rPr>
          <w:rFonts w:ascii="Trebuchet MS" w:hAnsi="Trebuchet MS" w:cs="Times New Roman"/>
          <w:sz w:val="24"/>
          <w:szCs w:val="24"/>
        </w:rPr>
        <w:instrText>https://www.facebook.com/nechitaadrianoros/videos/2673636766285720/</w:instrText>
      </w:r>
      <w:r w:rsidR="00D80D61">
        <w:rPr>
          <w:rFonts w:ascii="Trebuchet MS" w:hAnsi="Trebuchet MS" w:cs="Times New Roman"/>
          <w:sz w:val="24"/>
          <w:szCs w:val="24"/>
        </w:rPr>
        <w:instrText xml:space="preserve">" </w:instrText>
      </w:r>
      <w:r w:rsidR="00D80D61">
        <w:rPr>
          <w:rFonts w:ascii="Trebuchet MS" w:hAnsi="Trebuchet MS" w:cs="Times New Roman"/>
          <w:sz w:val="24"/>
          <w:szCs w:val="24"/>
        </w:rPr>
        <w:fldChar w:fldCharType="separate"/>
      </w:r>
      <w:r w:rsidR="00D80D61" w:rsidRPr="002A2867">
        <w:rPr>
          <w:rStyle w:val="Hyperlink"/>
          <w:rFonts w:ascii="Trebuchet MS" w:hAnsi="Trebuchet MS" w:cs="Times New Roman"/>
          <w:sz w:val="24"/>
          <w:szCs w:val="24"/>
        </w:rPr>
        <w:t>https://www.facebook.com/nechitaadrianoros/videos/2673636766285720/</w:t>
      </w:r>
      <w:r w:rsidR="00D80D61">
        <w:rPr>
          <w:rFonts w:ascii="Trebuchet MS" w:hAnsi="Trebuchet MS" w:cs="Times New Roman"/>
          <w:sz w:val="24"/>
          <w:szCs w:val="24"/>
        </w:rPr>
        <w:fldChar w:fldCharType="end"/>
      </w:r>
      <w:r w:rsidRPr="00D26BF9">
        <w:rPr>
          <w:rFonts w:ascii="Trebuchet MS" w:hAnsi="Trebuchet MS" w:cs="Times New Roman"/>
          <w:sz w:val="24"/>
          <w:szCs w:val="24"/>
        </w:rPr>
        <w:t>, a se urmări ultimele 3 minute!</w:t>
      </w:r>
    </w:p>
    <w:p w:rsidR="00F57100" w:rsidRPr="00D26BF9" w:rsidRDefault="00F57100" w:rsidP="00D80D61">
      <w:pPr>
        <w:tabs>
          <w:tab w:val="left" w:pos="7770"/>
        </w:tabs>
        <w:spacing w:line="276" w:lineRule="auto"/>
        <w:ind w:left="567" w:right="708" w:firstLine="851"/>
        <w:jc w:val="both"/>
        <w:rPr>
          <w:rFonts w:ascii="Trebuchet MS" w:hAnsi="Trebuchet MS" w:cs="Times New Roman"/>
          <w:sz w:val="24"/>
          <w:szCs w:val="24"/>
        </w:rPr>
      </w:pPr>
      <w:r>
        <w:rPr>
          <w:rFonts w:ascii="Trebuchet MS" w:hAnsi="Trebuchet MS" w:cs="Times New Roman"/>
          <w:sz w:val="24"/>
          <w:szCs w:val="24"/>
        </w:rPr>
        <w:t>Nu dorim să ne antagonizăm cu alte sectoare importante – ci să cerem ceea ce este important și urgent pentru sectorul vegetal, cel mai grav afectat de seceta pedologică severă, care riscă să intre  în colaps.</w:t>
      </w:r>
    </w:p>
    <w:p w:rsidR="00D26BF9" w:rsidRPr="00D26BF9" w:rsidRDefault="00CF150E" w:rsidP="00D26BF9">
      <w:pPr>
        <w:tabs>
          <w:tab w:val="left" w:pos="7770"/>
        </w:tabs>
        <w:spacing w:line="276" w:lineRule="auto"/>
        <w:ind w:left="540" w:right="708" w:firstLine="698"/>
        <w:jc w:val="both"/>
        <w:rPr>
          <w:rFonts w:ascii="Trebuchet MS" w:hAnsi="Trebuchet MS" w:cs="Times New Roman"/>
          <w:sz w:val="24"/>
          <w:szCs w:val="24"/>
        </w:rPr>
      </w:pPr>
      <w:r w:rsidRPr="00D26BF9">
        <w:rPr>
          <w:rFonts w:ascii="Trebuchet MS" w:hAnsi="Trebuchet MS" w:cs="Times New Roman"/>
          <w:sz w:val="24"/>
          <w:szCs w:val="24"/>
        </w:rPr>
        <w:t xml:space="preserve">Am repetat de nenumărate ori cuantumul cheltuielilor efectuate  la un ha arabil și faptul că cuantumul despăgubirilor promise reprezintă cca 25% din cheltuielile realizate.  </w:t>
      </w:r>
      <w:r w:rsidR="00D26BF9">
        <w:rPr>
          <w:rFonts w:ascii="Trebuchet MS" w:hAnsi="Trebuchet MS" w:cs="Times New Roman"/>
          <w:sz w:val="24"/>
          <w:szCs w:val="24"/>
        </w:rPr>
        <w:t xml:space="preserve">Avem de plătit salarii, arende, credite, inputuri, nu am recoltat nimic sau foarte puțin, nu avem cu ce să plătim și nu le mai putem amâna pe baza promisiunilor neonorate de dumneavoastră. </w:t>
      </w:r>
    </w:p>
    <w:p w:rsidR="00CF150E" w:rsidRPr="00D26BF9" w:rsidRDefault="00CF150E" w:rsidP="00D26BF9">
      <w:pPr>
        <w:tabs>
          <w:tab w:val="left" w:pos="7770"/>
        </w:tabs>
        <w:spacing w:line="276" w:lineRule="auto"/>
        <w:ind w:left="540" w:right="708"/>
        <w:jc w:val="both"/>
        <w:rPr>
          <w:rFonts w:ascii="Trebuchet MS" w:hAnsi="Trebuchet MS" w:cs="Times New Roman"/>
          <w:sz w:val="24"/>
          <w:szCs w:val="24"/>
        </w:rPr>
      </w:pPr>
      <w:r w:rsidRPr="00D26BF9">
        <w:rPr>
          <w:rFonts w:ascii="Trebuchet MS" w:hAnsi="Trebuchet MS" w:cs="Times New Roman"/>
          <w:sz w:val="24"/>
          <w:szCs w:val="24"/>
        </w:rPr>
        <w:t xml:space="preserve">        Înțelegem criza cauzată de COVID și situație economică a României și de accea am acceptat cuntumurile exprimate în mod public de dvs., între 772 lei și 1002 lei în funcție de cultură, cu condiția să fie acordate rapid.</w:t>
      </w:r>
    </w:p>
    <w:p w:rsidR="00CF150E" w:rsidRPr="00D26BF9" w:rsidRDefault="00CF150E" w:rsidP="00D26BF9">
      <w:pPr>
        <w:tabs>
          <w:tab w:val="left" w:pos="7770"/>
        </w:tabs>
        <w:spacing w:line="276" w:lineRule="auto"/>
        <w:ind w:left="540" w:right="708"/>
        <w:jc w:val="both"/>
        <w:rPr>
          <w:rFonts w:ascii="Trebuchet MS" w:hAnsi="Trebuchet MS" w:cs="Times New Roman"/>
          <w:sz w:val="24"/>
          <w:szCs w:val="24"/>
        </w:rPr>
      </w:pPr>
      <w:r w:rsidRPr="00D26BF9">
        <w:rPr>
          <w:rFonts w:ascii="Trebuchet MS" w:hAnsi="Trebuchet MS" w:cs="Times New Roman"/>
          <w:sz w:val="24"/>
          <w:szCs w:val="24"/>
        </w:rPr>
        <w:t xml:space="preserve">         Am repetat în ultimele 4 luni că este foarte important ca despăgubirile să fie plătite în regim de urgență, pentru a preveni colapsul sectorului agricol. Ați declarat public că vor fi despăgubiți toți fermierii calamitați pentru pagubele suferite și că vor primi banii în iulie, apoi august, acum septembrie. În urma întâlnirii avute marți, ați declarat că fermierii calamitați vor primi acum minimum 80%, iar la rectificarea bugetară din octombrie vor primi restul de până la 100%, împreună cu sumele aferente despăgubirilor pentru culturile de primăvară.</w:t>
      </w:r>
      <w:r w:rsidRPr="00D26BF9">
        <w:rPr>
          <w:rFonts w:ascii="Trebuchet MS" w:hAnsi="Trebuchet MS" w:cs="Times New Roman"/>
          <w:sz w:val="24"/>
          <w:szCs w:val="24"/>
        </w:rPr>
        <w:tab/>
      </w:r>
    </w:p>
    <w:p w:rsidR="00CF150E" w:rsidRPr="00D26BF9" w:rsidRDefault="00CF150E" w:rsidP="00D26BF9">
      <w:pPr>
        <w:tabs>
          <w:tab w:val="left" w:pos="7770"/>
        </w:tabs>
        <w:spacing w:line="276" w:lineRule="auto"/>
        <w:ind w:left="567" w:right="708" w:firstLine="851"/>
        <w:jc w:val="both"/>
        <w:rPr>
          <w:rFonts w:ascii="Trebuchet MS" w:hAnsi="Trebuchet MS" w:cs="Times New Roman"/>
          <w:sz w:val="16"/>
          <w:szCs w:val="16"/>
        </w:rPr>
      </w:pPr>
    </w:p>
    <w:p w:rsidR="00CF150E" w:rsidRDefault="00CF150E" w:rsidP="00D26BF9">
      <w:pPr>
        <w:tabs>
          <w:tab w:val="left" w:pos="7770"/>
        </w:tabs>
        <w:spacing w:line="276" w:lineRule="auto"/>
        <w:ind w:left="567" w:right="708"/>
        <w:jc w:val="both"/>
        <w:rPr>
          <w:rFonts w:ascii="Trebuchet MS" w:hAnsi="Trebuchet MS" w:cs="Times New Roman"/>
          <w:b/>
          <w:sz w:val="24"/>
          <w:szCs w:val="24"/>
          <w:u w:val="single"/>
        </w:rPr>
      </w:pPr>
      <w:r w:rsidRPr="00D26BF9">
        <w:rPr>
          <w:rFonts w:ascii="Trebuchet MS" w:hAnsi="Trebuchet MS" w:cs="Times New Roman"/>
          <w:sz w:val="24"/>
          <w:szCs w:val="24"/>
        </w:rPr>
        <w:t xml:space="preserve">         Putem înțelege că actuala rectificare bugetară are în vedere protejarea ratingului de țară și nedepășirea deficitului bugetar. Și totuși, </w:t>
      </w:r>
      <w:r w:rsidRPr="00D26BF9">
        <w:rPr>
          <w:rFonts w:ascii="Trebuchet MS" w:hAnsi="Trebuchet MS" w:cs="Times New Roman"/>
          <w:b/>
          <w:sz w:val="24"/>
          <w:szCs w:val="24"/>
          <w:u w:val="single"/>
        </w:rPr>
        <w:t>noi cei afectați de secetă</w:t>
      </w:r>
      <w:r w:rsidR="00F26417">
        <w:rPr>
          <w:rFonts w:ascii="Trebuchet MS" w:hAnsi="Trebuchet MS" w:cs="Times New Roman"/>
          <w:b/>
          <w:sz w:val="24"/>
          <w:szCs w:val="24"/>
          <w:u w:val="single"/>
        </w:rPr>
        <w:t>,</w:t>
      </w:r>
      <w:r w:rsidRPr="00D26BF9">
        <w:rPr>
          <w:rFonts w:ascii="Trebuchet MS" w:hAnsi="Trebuchet MS" w:cs="Times New Roman"/>
          <w:b/>
          <w:sz w:val="24"/>
          <w:szCs w:val="24"/>
          <w:u w:val="single"/>
        </w:rPr>
        <w:t xml:space="preserve"> când și cât primim pentru a compensa pierderile cauzate de seceta pedologică?  </w:t>
      </w:r>
    </w:p>
    <w:p w:rsidR="00F57100" w:rsidRDefault="00F57100" w:rsidP="00D26BF9">
      <w:pPr>
        <w:tabs>
          <w:tab w:val="left" w:pos="7770"/>
        </w:tabs>
        <w:spacing w:line="276" w:lineRule="auto"/>
        <w:ind w:left="567" w:right="708"/>
        <w:jc w:val="both"/>
        <w:rPr>
          <w:rFonts w:ascii="Trebuchet MS" w:hAnsi="Trebuchet MS" w:cs="Times New Roman"/>
          <w:sz w:val="24"/>
          <w:szCs w:val="24"/>
        </w:rPr>
      </w:pPr>
      <w:r w:rsidRPr="00F57100">
        <w:rPr>
          <w:rFonts w:ascii="Trebuchet MS" w:hAnsi="Trebuchet MS" w:cs="Times New Roman"/>
          <w:sz w:val="24"/>
          <w:szCs w:val="24"/>
        </w:rPr>
        <w:t xml:space="preserve">          Inclusiv domnul Președinte </w:t>
      </w:r>
      <w:r>
        <w:rPr>
          <w:rFonts w:ascii="Trebuchet MS" w:hAnsi="Trebuchet MS" w:cs="Times New Roman"/>
          <w:sz w:val="24"/>
          <w:szCs w:val="24"/>
        </w:rPr>
        <w:t>vorbește de secetă și sumele alocate pentru plata despăgubirilor pentru fermierii afectați de secetă:</w:t>
      </w:r>
      <w:bookmarkStart w:id="0" w:name="_GoBack"/>
      <w:bookmarkEnd w:id="0"/>
    </w:p>
    <w:p w:rsidR="00F57100" w:rsidRPr="00F57100" w:rsidRDefault="00F57100" w:rsidP="00D26BF9">
      <w:pPr>
        <w:tabs>
          <w:tab w:val="left" w:pos="7770"/>
        </w:tabs>
        <w:spacing w:line="276" w:lineRule="auto"/>
        <w:ind w:left="567" w:right="708"/>
        <w:jc w:val="both"/>
        <w:rPr>
          <w:rFonts w:ascii="Trebuchet MS" w:hAnsi="Trebuchet MS" w:cs="Times New Roman"/>
          <w:color w:val="000000" w:themeColor="text1"/>
          <w:sz w:val="24"/>
          <w:szCs w:val="24"/>
        </w:rPr>
      </w:pPr>
      <w:hyperlink r:id="rId7" w:history="1">
        <w:r>
          <w:rPr>
            <w:rStyle w:val="Hyperlink"/>
          </w:rPr>
          <w:t>https://www.facebook.com/guv.ro/videos/655255028415009</w:t>
        </w:r>
      </w:hyperlink>
    </w:p>
    <w:p w:rsidR="00CF150E" w:rsidRPr="00D26BF9" w:rsidRDefault="00CF150E" w:rsidP="00D26BF9">
      <w:pPr>
        <w:tabs>
          <w:tab w:val="left" w:pos="7770"/>
        </w:tabs>
        <w:spacing w:line="276" w:lineRule="auto"/>
        <w:ind w:left="567" w:right="708" w:firstLine="851"/>
        <w:rPr>
          <w:rFonts w:ascii="Trebuchet MS" w:hAnsi="Trebuchet MS" w:cs="Times New Roman"/>
          <w:color w:val="000000" w:themeColor="text1"/>
          <w:sz w:val="16"/>
          <w:szCs w:val="16"/>
        </w:rPr>
      </w:pPr>
    </w:p>
    <w:p w:rsidR="00CF150E" w:rsidRPr="00D26BF9" w:rsidRDefault="00CF150E" w:rsidP="00D26BF9">
      <w:pPr>
        <w:tabs>
          <w:tab w:val="left" w:pos="7770"/>
        </w:tabs>
        <w:spacing w:line="276" w:lineRule="auto"/>
        <w:ind w:left="567" w:firstLine="851"/>
        <w:jc w:val="both"/>
        <w:rPr>
          <w:rFonts w:ascii="Trebuchet MS" w:hAnsi="Trebuchet MS" w:cs="Times New Roman"/>
          <w:b/>
          <w:bCs/>
          <w:iCs/>
          <w:color w:val="1F497D" w:themeColor="text2"/>
          <w:sz w:val="24"/>
          <w:szCs w:val="24"/>
        </w:rPr>
      </w:pPr>
      <w:r w:rsidRPr="00D26BF9">
        <w:rPr>
          <w:rFonts w:ascii="Trebuchet MS" w:hAnsi="Trebuchet MS" w:cs="Times New Roman"/>
          <w:b/>
          <w:bCs/>
          <w:iCs/>
          <w:color w:val="1F497D" w:themeColor="text2"/>
          <w:sz w:val="24"/>
          <w:szCs w:val="24"/>
        </w:rPr>
        <w:t>34.647 fermieri și 1.168.064,79 ha aferente culturilor de toamnă și cca. 1,5 milioane de ha acoperite cu culturi de primăvară suferă!</w:t>
      </w:r>
    </w:p>
    <w:p w:rsidR="00CF150E" w:rsidRPr="00D26BF9" w:rsidRDefault="00CF150E" w:rsidP="00D26BF9">
      <w:pPr>
        <w:tabs>
          <w:tab w:val="left" w:pos="7770"/>
        </w:tabs>
        <w:spacing w:line="276" w:lineRule="auto"/>
        <w:ind w:left="567"/>
        <w:jc w:val="both"/>
        <w:rPr>
          <w:rFonts w:ascii="Trebuchet MS" w:hAnsi="Trebuchet MS" w:cs="Times New Roman"/>
          <w:bCs/>
          <w:iCs/>
          <w:sz w:val="24"/>
          <w:szCs w:val="24"/>
        </w:rPr>
      </w:pPr>
      <w:r w:rsidRPr="00D26BF9">
        <w:rPr>
          <w:rFonts w:ascii="Trebuchet MS" w:hAnsi="Trebuchet MS" w:cs="Times New Roman"/>
          <w:bCs/>
          <w:iCs/>
          <w:sz w:val="24"/>
          <w:szCs w:val="24"/>
        </w:rPr>
        <w:t xml:space="preserve"> </w:t>
      </w:r>
      <w:r w:rsidRPr="00D26BF9">
        <w:rPr>
          <w:rFonts w:ascii="Trebuchet MS" w:hAnsi="Trebuchet MS" w:cs="Times New Roman"/>
          <w:b/>
          <w:bCs/>
          <w:iCs/>
          <w:color w:val="1F497D" w:themeColor="text2"/>
          <w:sz w:val="24"/>
          <w:szCs w:val="24"/>
        </w:rPr>
        <w:t>Așa arată câmpurile României</w:t>
      </w:r>
      <w:r w:rsidRPr="00D26BF9">
        <w:rPr>
          <w:rFonts w:ascii="Trebuchet MS" w:hAnsi="Trebuchet MS" w:cs="Times New Roman"/>
          <w:bCs/>
          <w:iCs/>
          <w:sz w:val="24"/>
          <w:szCs w:val="24"/>
        </w:rPr>
        <w:t xml:space="preserve"> în zonele afectate de secetă pentru culturile de primăvară! Așa arată o cultură care la nivel european pune România în topul producției agricole!</w:t>
      </w:r>
    </w:p>
    <w:p w:rsidR="00CF150E" w:rsidRPr="00D26BF9" w:rsidRDefault="00CF150E" w:rsidP="00D26BF9">
      <w:pPr>
        <w:tabs>
          <w:tab w:val="left" w:pos="7770"/>
        </w:tabs>
        <w:spacing w:line="276" w:lineRule="auto"/>
        <w:ind w:left="567" w:firstLine="851"/>
        <w:jc w:val="both"/>
        <w:rPr>
          <w:rFonts w:ascii="Trebuchet MS" w:hAnsi="Trebuchet MS" w:cs="Times New Roman"/>
          <w:bCs/>
          <w:iCs/>
          <w:sz w:val="24"/>
          <w:szCs w:val="24"/>
        </w:rPr>
      </w:pPr>
      <w:r w:rsidRPr="00D26BF9">
        <w:rPr>
          <w:rFonts w:ascii="Trebuchet MS" w:hAnsi="Trebuchet MS" w:cs="Times New Roman"/>
          <w:bCs/>
          <w:iCs/>
          <w:noProof/>
          <w:sz w:val="24"/>
          <w:szCs w:val="24"/>
          <w:lang w:val="en-US"/>
        </w:rPr>
        <w:lastRenderedPageBreak/>
        <w:drawing>
          <wp:inline distT="0" distB="0" distL="0" distR="0" wp14:anchorId="5B8F83A0" wp14:editId="2BB96545">
            <wp:extent cx="1949868" cy="2599690"/>
            <wp:effectExtent l="0" t="0" r="0" b="0"/>
            <wp:docPr id="3" name="Picture 0" descr="WhatsApp Image 2020-08-19 at 15.12.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8-19 at 15.12.32.jpeg"/>
                    <pic:cNvPicPr/>
                  </pic:nvPicPr>
                  <pic:blipFill>
                    <a:blip r:embed="rId8" cstate="print"/>
                    <a:stretch>
                      <a:fillRect/>
                    </a:stretch>
                  </pic:blipFill>
                  <pic:spPr>
                    <a:xfrm>
                      <a:off x="0" y="0"/>
                      <a:ext cx="1958345" cy="2610992"/>
                    </a:xfrm>
                    <a:prstGeom prst="rect">
                      <a:avLst/>
                    </a:prstGeom>
                  </pic:spPr>
                </pic:pic>
              </a:graphicData>
            </a:graphic>
          </wp:inline>
        </w:drawing>
      </w:r>
      <w:r w:rsidRPr="00D26BF9">
        <w:rPr>
          <w:rFonts w:ascii="Trebuchet MS" w:hAnsi="Trebuchet MS" w:cs="Times New Roman"/>
          <w:bCs/>
          <w:iCs/>
          <w:noProof/>
          <w:sz w:val="24"/>
          <w:szCs w:val="24"/>
          <w:lang w:val="en-US"/>
        </w:rPr>
        <w:drawing>
          <wp:inline distT="0" distB="0" distL="0" distR="0" wp14:anchorId="026EE13C" wp14:editId="72C3741D">
            <wp:extent cx="3522272" cy="2641704"/>
            <wp:effectExtent l="19050" t="0" r="1978" b="0"/>
            <wp:docPr id="2" name="Picture 1" descr="WhatsApp Image 2020-08-19 at 15.12.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8-19 at 15.12.07.jpeg"/>
                    <pic:cNvPicPr/>
                  </pic:nvPicPr>
                  <pic:blipFill>
                    <a:blip r:embed="rId9" cstate="print"/>
                    <a:stretch>
                      <a:fillRect/>
                    </a:stretch>
                  </pic:blipFill>
                  <pic:spPr>
                    <a:xfrm>
                      <a:off x="0" y="0"/>
                      <a:ext cx="3522150" cy="2641613"/>
                    </a:xfrm>
                    <a:prstGeom prst="rect">
                      <a:avLst/>
                    </a:prstGeom>
                  </pic:spPr>
                </pic:pic>
              </a:graphicData>
            </a:graphic>
          </wp:inline>
        </w:drawing>
      </w:r>
    </w:p>
    <w:p w:rsidR="00CF150E" w:rsidRPr="00D26BF9" w:rsidRDefault="00CF150E" w:rsidP="00D26BF9">
      <w:pPr>
        <w:tabs>
          <w:tab w:val="left" w:pos="7770"/>
        </w:tabs>
        <w:spacing w:line="276" w:lineRule="auto"/>
        <w:ind w:left="567" w:firstLine="851"/>
        <w:jc w:val="both"/>
        <w:rPr>
          <w:rFonts w:ascii="Trebuchet MS" w:hAnsi="Trebuchet MS" w:cs="Times New Roman"/>
          <w:bCs/>
          <w:iCs/>
          <w:sz w:val="24"/>
          <w:szCs w:val="24"/>
        </w:rPr>
      </w:pPr>
    </w:p>
    <w:p w:rsidR="00CF150E" w:rsidRPr="00D26BF9" w:rsidRDefault="00CF150E" w:rsidP="00D26BF9">
      <w:pPr>
        <w:tabs>
          <w:tab w:val="left" w:pos="7770"/>
        </w:tabs>
        <w:spacing w:line="276" w:lineRule="auto"/>
        <w:ind w:left="567"/>
        <w:jc w:val="both"/>
        <w:rPr>
          <w:rFonts w:ascii="Trebuchet MS" w:hAnsi="Trebuchet MS" w:cs="Times New Roman"/>
          <w:bCs/>
          <w:iCs/>
          <w:sz w:val="24"/>
          <w:szCs w:val="24"/>
        </w:rPr>
      </w:pPr>
      <w:r w:rsidRPr="00D26BF9">
        <w:rPr>
          <w:rFonts w:ascii="Trebuchet MS" w:hAnsi="Trebuchet MS" w:cs="Times New Roman"/>
          <w:b/>
          <w:bCs/>
          <w:iCs/>
          <w:color w:val="1F497D" w:themeColor="text2"/>
          <w:sz w:val="24"/>
          <w:szCs w:val="24"/>
        </w:rPr>
        <w:t xml:space="preserve">          La anul vom avea cel puțin 1 milion de ha necultivate.</w:t>
      </w:r>
    </w:p>
    <w:p w:rsidR="00D26BF9" w:rsidRPr="00D26BF9" w:rsidRDefault="00CF150E" w:rsidP="00D26BF9">
      <w:pPr>
        <w:tabs>
          <w:tab w:val="left" w:pos="7770"/>
        </w:tabs>
        <w:spacing w:line="276" w:lineRule="auto"/>
        <w:ind w:left="567" w:firstLine="851"/>
        <w:jc w:val="both"/>
        <w:rPr>
          <w:rFonts w:ascii="Trebuchet MS" w:hAnsi="Trebuchet MS" w:cs="Times New Roman"/>
          <w:bCs/>
          <w:iCs/>
          <w:sz w:val="16"/>
          <w:szCs w:val="16"/>
        </w:rPr>
      </w:pPr>
      <w:r w:rsidRPr="00D26BF9">
        <w:rPr>
          <w:rFonts w:ascii="Trebuchet MS" w:hAnsi="Trebuchet MS" w:cs="Times New Roman"/>
          <w:bCs/>
          <w:iCs/>
          <w:sz w:val="24"/>
          <w:szCs w:val="24"/>
        </w:rPr>
        <w:t xml:space="preserve"> </w:t>
      </w:r>
    </w:p>
    <w:p w:rsidR="00CF150E" w:rsidRPr="00D26BF9" w:rsidRDefault="00CF150E" w:rsidP="00D26BF9">
      <w:pPr>
        <w:tabs>
          <w:tab w:val="left" w:pos="7770"/>
        </w:tabs>
        <w:spacing w:line="276" w:lineRule="auto"/>
        <w:ind w:left="567" w:firstLine="851"/>
        <w:jc w:val="both"/>
        <w:rPr>
          <w:rFonts w:ascii="Trebuchet MS" w:hAnsi="Trebuchet MS" w:cs="Times New Roman"/>
          <w:color w:val="000000" w:themeColor="text1"/>
          <w:sz w:val="24"/>
          <w:szCs w:val="24"/>
        </w:rPr>
      </w:pPr>
      <w:r w:rsidRPr="00D26BF9">
        <w:rPr>
          <w:rFonts w:ascii="Trebuchet MS" w:hAnsi="Trebuchet MS" w:cs="Times New Roman"/>
          <w:color w:val="000000" w:themeColor="text1"/>
          <w:sz w:val="24"/>
          <w:szCs w:val="24"/>
        </w:rPr>
        <w:t xml:space="preserve">Ne-ați chemat la dialog și am răspuns apelului de fiecare dată, însă evenimentele din ultima perioadă ne fac să </w:t>
      </w:r>
      <w:r w:rsidRPr="00D26BF9">
        <w:rPr>
          <w:rFonts w:ascii="Trebuchet MS" w:hAnsi="Trebuchet MS" w:cs="Times New Roman"/>
          <w:b/>
          <w:color w:val="000000" w:themeColor="text1"/>
          <w:sz w:val="24"/>
          <w:szCs w:val="24"/>
        </w:rPr>
        <w:t xml:space="preserve">concluzionăm că doar ați simulat aceste consultări </w:t>
      </w:r>
      <w:r w:rsidRPr="00D26BF9">
        <w:rPr>
          <w:rFonts w:ascii="Trebuchet MS" w:hAnsi="Trebuchet MS" w:cs="Times New Roman"/>
          <w:color w:val="000000" w:themeColor="text1"/>
          <w:sz w:val="24"/>
          <w:szCs w:val="24"/>
        </w:rPr>
        <w:t xml:space="preserve">și deciziile au fost luate și date presei pe surse pentru a ne pune într-o lumină proastă față de membrii noștri și a demonstra bunăvoința dumneavoastră și incapacitatea noastră! </w:t>
      </w:r>
    </w:p>
    <w:p w:rsidR="00CF150E" w:rsidRPr="00337772" w:rsidRDefault="00CF150E" w:rsidP="00D26BF9">
      <w:pPr>
        <w:pStyle w:val="Default"/>
        <w:spacing w:line="276" w:lineRule="auto"/>
        <w:ind w:left="567" w:firstLine="851"/>
        <w:jc w:val="both"/>
        <w:rPr>
          <w:rFonts w:ascii="Trebuchet MS" w:hAnsi="Trebuchet MS"/>
          <w:b/>
          <w:lang w:val="fr-FR"/>
        </w:rPr>
      </w:pPr>
      <w:proofErr w:type="spellStart"/>
      <w:r w:rsidRPr="00337772">
        <w:rPr>
          <w:rFonts w:ascii="Trebuchet MS" w:hAnsi="Trebuchet MS"/>
          <w:b/>
          <w:lang w:val="fr-FR"/>
        </w:rPr>
        <w:t>Dați</w:t>
      </w:r>
      <w:proofErr w:type="spellEnd"/>
      <w:r w:rsidRPr="00337772">
        <w:rPr>
          <w:rFonts w:ascii="Trebuchet MS" w:hAnsi="Trebuchet MS"/>
          <w:b/>
          <w:lang w:val="fr-FR"/>
        </w:rPr>
        <w:t xml:space="preserve"> </w:t>
      </w:r>
      <w:proofErr w:type="spellStart"/>
      <w:r w:rsidRPr="00337772">
        <w:rPr>
          <w:rFonts w:ascii="Trebuchet MS" w:hAnsi="Trebuchet MS"/>
          <w:b/>
          <w:lang w:val="fr-FR"/>
        </w:rPr>
        <w:t>dovadă</w:t>
      </w:r>
      <w:proofErr w:type="spellEnd"/>
      <w:r w:rsidRPr="00337772">
        <w:rPr>
          <w:rFonts w:ascii="Trebuchet MS" w:hAnsi="Trebuchet MS"/>
          <w:b/>
          <w:lang w:val="fr-FR"/>
        </w:rPr>
        <w:t xml:space="preserve"> d</w:t>
      </w:r>
      <w:r w:rsidR="00F26417">
        <w:rPr>
          <w:rFonts w:ascii="Trebuchet MS" w:hAnsi="Trebuchet MS"/>
          <w:b/>
          <w:lang w:val="fr-FR"/>
        </w:rPr>
        <w:t xml:space="preserve">e </w:t>
      </w:r>
      <w:proofErr w:type="spellStart"/>
      <w:r w:rsidR="00F26417">
        <w:rPr>
          <w:rFonts w:ascii="Trebuchet MS" w:hAnsi="Trebuchet MS"/>
          <w:b/>
          <w:lang w:val="fr-FR"/>
        </w:rPr>
        <w:t>seriozitate</w:t>
      </w:r>
      <w:proofErr w:type="spellEnd"/>
      <w:r w:rsidR="00F26417">
        <w:rPr>
          <w:rFonts w:ascii="Trebuchet MS" w:hAnsi="Trebuchet MS"/>
          <w:b/>
          <w:lang w:val="fr-FR"/>
        </w:rPr>
        <w:t xml:space="preserve"> </w:t>
      </w:r>
      <w:proofErr w:type="spellStart"/>
      <w:r w:rsidR="00F26417">
        <w:rPr>
          <w:rFonts w:ascii="Trebuchet MS" w:hAnsi="Trebuchet MS"/>
          <w:b/>
          <w:lang w:val="fr-FR"/>
        </w:rPr>
        <w:t>și</w:t>
      </w:r>
      <w:proofErr w:type="spellEnd"/>
      <w:r w:rsidR="00F26417">
        <w:rPr>
          <w:rFonts w:ascii="Trebuchet MS" w:hAnsi="Trebuchet MS"/>
          <w:b/>
          <w:lang w:val="fr-FR"/>
        </w:rPr>
        <w:t xml:space="preserve"> </w:t>
      </w:r>
      <w:proofErr w:type="spellStart"/>
      <w:r w:rsidR="00F26417">
        <w:rPr>
          <w:rFonts w:ascii="Trebuchet MS" w:hAnsi="Trebuchet MS"/>
          <w:b/>
          <w:lang w:val="fr-FR"/>
        </w:rPr>
        <w:t>profe</w:t>
      </w:r>
      <w:r w:rsidR="00900046" w:rsidRPr="00337772">
        <w:rPr>
          <w:rFonts w:ascii="Trebuchet MS" w:hAnsi="Trebuchet MS"/>
          <w:b/>
          <w:lang w:val="fr-FR"/>
        </w:rPr>
        <w:t>siona</w:t>
      </w:r>
      <w:r w:rsidR="00F26417">
        <w:rPr>
          <w:rFonts w:ascii="Trebuchet MS" w:hAnsi="Trebuchet MS"/>
          <w:b/>
          <w:lang w:val="fr-FR"/>
        </w:rPr>
        <w:t>lism</w:t>
      </w:r>
      <w:proofErr w:type="spellEnd"/>
      <w:r w:rsidR="00F26417">
        <w:rPr>
          <w:rFonts w:ascii="Trebuchet MS" w:hAnsi="Trebuchet MS"/>
          <w:b/>
          <w:lang w:val="fr-FR"/>
        </w:rPr>
        <w:t xml:space="preserve">, </w:t>
      </w:r>
      <w:proofErr w:type="spellStart"/>
      <w:r w:rsidR="00F26417">
        <w:rPr>
          <w:rFonts w:ascii="Trebuchet MS" w:hAnsi="Trebuchet MS"/>
          <w:b/>
          <w:lang w:val="fr-FR"/>
        </w:rPr>
        <w:t>faceți</w:t>
      </w:r>
      <w:proofErr w:type="spellEnd"/>
      <w:r w:rsidR="00F26417">
        <w:rPr>
          <w:rFonts w:ascii="Trebuchet MS" w:hAnsi="Trebuchet MS"/>
          <w:b/>
          <w:lang w:val="fr-FR"/>
        </w:rPr>
        <w:t xml:space="preserve"> </w:t>
      </w:r>
      <w:proofErr w:type="spellStart"/>
      <w:r w:rsidR="00F26417">
        <w:rPr>
          <w:rFonts w:ascii="Trebuchet MS" w:hAnsi="Trebuchet MS"/>
          <w:b/>
          <w:lang w:val="fr-FR"/>
        </w:rPr>
        <w:t>altfel</w:t>
      </w:r>
      <w:proofErr w:type="spellEnd"/>
      <w:r w:rsidR="00F26417">
        <w:rPr>
          <w:rFonts w:ascii="Trebuchet MS" w:hAnsi="Trebuchet MS"/>
          <w:b/>
          <w:lang w:val="fr-FR"/>
        </w:rPr>
        <w:t xml:space="preserve"> de </w:t>
      </w:r>
      <w:proofErr w:type="spellStart"/>
      <w:r w:rsidR="00F26417">
        <w:rPr>
          <w:rFonts w:ascii="Trebuchet MS" w:hAnsi="Trebuchet MS"/>
          <w:b/>
          <w:lang w:val="fr-FR"/>
        </w:rPr>
        <w:t>politică</w:t>
      </w:r>
      <w:proofErr w:type="spellEnd"/>
      <w:r w:rsidR="00F26417">
        <w:rPr>
          <w:rFonts w:ascii="Trebuchet MS" w:hAnsi="Trebuchet MS"/>
          <w:b/>
          <w:lang w:val="fr-FR"/>
        </w:rPr>
        <w:t>!</w:t>
      </w:r>
    </w:p>
    <w:p w:rsidR="00CF150E" w:rsidRPr="00337772" w:rsidRDefault="00CF150E" w:rsidP="00D26BF9">
      <w:pPr>
        <w:pStyle w:val="Default"/>
        <w:spacing w:line="276" w:lineRule="auto"/>
        <w:ind w:left="567" w:firstLine="851"/>
        <w:jc w:val="both"/>
        <w:rPr>
          <w:rFonts w:ascii="Trebuchet MS" w:hAnsi="Trebuchet MS"/>
          <w:b/>
          <w:color w:val="auto"/>
          <w:lang w:val="fr-FR"/>
        </w:rPr>
      </w:pPr>
      <w:proofErr w:type="spellStart"/>
      <w:proofErr w:type="gramStart"/>
      <w:r w:rsidRPr="00337772">
        <w:rPr>
          <w:rFonts w:ascii="Trebuchet MS" w:hAnsi="Trebuchet MS"/>
          <w:b/>
          <w:lang w:val="fr-FR"/>
        </w:rPr>
        <w:t>Țineți-vă</w:t>
      </w:r>
      <w:proofErr w:type="spellEnd"/>
      <w:proofErr w:type="gramEnd"/>
      <w:r w:rsidRPr="00337772">
        <w:rPr>
          <w:rFonts w:ascii="Trebuchet MS" w:hAnsi="Trebuchet MS"/>
          <w:b/>
          <w:lang w:val="fr-FR"/>
        </w:rPr>
        <w:t xml:space="preserve"> de </w:t>
      </w:r>
      <w:proofErr w:type="spellStart"/>
      <w:r w:rsidRPr="00337772">
        <w:rPr>
          <w:rFonts w:ascii="Trebuchet MS" w:hAnsi="Trebuchet MS"/>
          <w:b/>
          <w:lang w:val="fr-FR"/>
        </w:rPr>
        <w:t>cuvânt</w:t>
      </w:r>
      <w:proofErr w:type="spellEnd"/>
      <w:r w:rsidRPr="00337772">
        <w:rPr>
          <w:rFonts w:ascii="Trebuchet MS" w:hAnsi="Trebuchet MS"/>
          <w:b/>
          <w:lang w:val="fr-FR"/>
        </w:rPr>
        <w:t xml:space="preserve"> cu </w:t>
      </w:r>
      <w:proofErr w:type="spellStart"/>
      <w:r w:rsidRPr="00337772">
        <w:rPr>
          <w:rFonts w:ascii="Trebuchet MS" w:hAnsi="Trebuchet MS"/>
          <w:b/>
          <w:lang w:val="fr-FR"/>
        </w:rPr>
        <w:t>promisiunile</w:t>
      </w:r>
      <w:proofErr w:type="spellEnd"/>
      <w:r w:rsidRPr="00337772">
        <w:rPr>
          <w:rFonts w:ascii="Trebuchet MS" w:hAnsi="Trebuchet MS"/>
          <w:b/>
          <w:lang w:val="fr-FR"/>
        </w:rPr>
        <w:t xml:space="preserve"> </w:t>
      </w:r>
      <w:proofErr w:type="spellStart"/>
      <w:r w:rsidRPr="00337772">
        <w:rPr>
          <w:rFonts w:ascii="Trebuchet MS" w:hAnsi="Trebuchet MS"/>
          <w:b/>
          <w:lang w:val="fr-FR"/>
        </w:rPr>
        <w:t>pe</w:t>
      </w:r>
      <w:proofErr w:type="spellEnd"/>
      <w:r w:rsidRPr="00337772">
        <w:rPr>
          <w:rFonts w:ascii="Trebuchet MS" w:hAnsi="Trebuchet MS"/>
          <w:b/>
          <w:lang w:val="fr-FR"/>
        </w:rPr>
        <w:t xml:space="preserve"> care le </w:t>
      </w:r>
      <w:proofErr w:type="spellStart"/>
      <w:r w:rsidRPr="00337772">
        <w:rPr>
          <w:rFonts w:ascii="Trebuchet MS" w:hAnsi="Trebuchet MS"/>
          <w:b/>
          <w:lang w:val="fr-FR"/>
        </w:rPr>
        <w:t>faceți</w:t>
      </w:r>
      <w:proofErr w:type="spellEnd"/>
      <w:r w:rsidRPr="00337772">
        <w:rPr>
          <w:rFonts w:ascii="Trebuchet MS" w:hAnsi="Trebuchet MS"/>
          <w:b/>
          <w:lang w:val="fr-FR"/>
        </w:rPr>
        <w:t xml:space="preserve"> </w:t>
      </w:r>
      <w:proofErr w:type="spellStart"/>
      <w:r w:rsidRPr="00337772">
        <w:rPr>
          <w:rFonts w:ascii="Trebuchet MS" w:hAnsi="Trebuchet MS"/>
          <w:b/>
          <w:lang w:val="fr-FR"/>
        </w:rPr>
        <w:t>și</w:t>
      </w:r>
      <w:proofErr w:type="spellEnd"/>
      <w:r w:rsidRPr="00337772">
        <w:rPr>
          <w:rFonts w:ascii="Trebuchet MS" w:hAnsi="Trebuchet MS"/>
          <w:b/>
          <w:lang w:val="fr-FR"/>
        </w:rPr>
        <w:t xml:space="preserve"> </w:t>
      </w:r>
      <w:proofErr w:type="spellStart"/>
      <w:r w:rsidRPr="00337772">
        <w:rPr>
          <w:rFonts w:ascii="Trebuchet MS" w:hAnsi="Trebuchet MS"/>
          <w:b/>
          <w:lang w:val="fr-FR"/>
        </w:rPr>
        <w:t>termenele</w:t>
      </w:r>
      <w:proofErr w:type="spellEnd"/>
      <w:r w:rsidRPr="00337772">
        <w:rPr>
          <w:rFonts w:ascii="Trebuchet MS" w:hAnsi="Trebuchet MS"/>
          <w:b/>
          <w:lang w:val="fr-FR"/>
        </w:rPr>
        <w:t xml:space="preserve"> </w:t>
      </w:r>
      <w:proofErr w:type="spellStart"/>
      <w:r w:rsidRPr="00337772">
        <w:rPr>
          <w:rFonts w:ascii="Trebuchet MS" w:hAnsi="Trebuchet MS"/>
          <w:b/>
          <w:lang w:val="fr-FR"/>
        </w:rPr>
        <w:t>pe</w:t>
      </w:r>
      <w:proofErr w:type="spellEnd"/>
      <w:r w:rsidRPr="00337772">
        <w:rPr>
          <w:rFonts w:ascii="Trebuchet MS" w:hAnsi="Trebuchet MS"/>
          <w:b/>
          <w:lang w:val="fr-FR"/>
        </w:rPr>
        <w:t xml:space="preserve"> care le </w:t>
      </w:r>
      <w:proofErr w:type="spellStart"/>
      <w:r w:rsidRPr="00337772">
        <w:rPr>
          <w:rFonts w:ascii="Trebuchet MS" w:hAnsi="Trebuchet MS"/>
          <w:b/>
          <w:lang w:val="fr-FR"/>
        </w:rPr>
        <w:t>dați</w:t>
      </w:r>
      <w:proofErr w:type="spellEnd"/>
      <w:r w:rsidRPr="00337772">
        <w:rPr>
          <w:rFonts w:ascii="Trebuchet MS" w:hAnsi="Trebuchet MS"/>
          <w:b/>
          <w:lang w:val="fr-FR"/>
        </w:rPr>
        <w:t xml:space="preserve">, </w:t>
      </w:r>
      <w:proofErr w:type="spellStart"/>
      <w:r w:rsidRPr="00337772">
        <w:rPr>
          <w:rFonts w:ascii="Trebuchet MS" w:hAnsi="Trebuchet MS"/>
          <w:b/>
          <w:lang w:val="fr-FR"/>
        </w:rPr>
        <w:t>în</w:t>
      </w:r>
      <w:proofErr w:type="spellEnd"/>
      <w:r w:rsidRPr="00337772">
        <w:rPr>
          <w:rFonts w:ascii="Trebuchet MS" w:hAnsi="Trebuchet MS"/>
          <w:b/>
          <w:lang w:val="fr-FR"/>
        </w:rPr>
        <w:t xml:space="preserve"> </w:t>
      </w:r>
      <w:proofErr w:type="spellStart"/>
      <w:r w:rsidRPr="00337772">
        <w:rPr>
          <w:rFonts w:ascii="Trebuchet MS" w:hAnsi="Trebuchet MS"/>
          <w:b/>
          <w:lang w:val="fr-FR"/>
        </w:rPr>
        <w:t>caz</w:t>
      </w:r>
      <w:proofErr w:type="spellEnd"/>
      <w:r w:rsidRPr="00337772">
        <w:rPr>
          <w:rFonts w:ascii="Trebuchet MS" w:hAnsi="Trebuchet MS"/>
          <w:b/>
          <w:lang w:val="fr-FR"/>
        </w:rPr>
        <w:t xml:space="preserve"> </w:t>
      </w:r>
      <w:proofErr w:type="spellStart"/>
      <w:r w:rsidRPr="00337772">
        <w:rPr>
          <w:rFonts w:ascii="Trebuchet MS" w:hAnsi="Trebuchet MS"/>
          <w:b/>
          <w:lang w:val="fr-FR"/>
        </w:rPr>
        <w:t>contrar</w:t>
      </w:r>
      <w:proofErr w:type="spellEnd"/>
      <w:r w:rsidRPr="00337772">
        <w:rPr>
          <w:rFonts w:ascii="Trebuchet MS" w:hAnsi="Trebuchet MS"/>
          <w:b/>
          <w:lang w:val="fr-FR"/>
        </w:rPr>
        <w:t xml:space="preserve">, </w:t>
      </w:r>
      <w:r w:rsidRPr="00D26BF9">
        <w:rPr>
          <w:rFonts w:ascii="Trebuchet MS" w:hAnsi="Trebuchet MS"/>
          <w:b/>
          <w:color w:val="auto"/>
          <w:lang w:val="ro-RO"/>
        </w:rPr>
        <w:t>stimați domni, în septembrie, membrii noștri sunt cei care vă vor taxa și pe dumneavoastră la vot, nu doar pe noi în calitate de organizații profesionale!</w:t>
      </w:r>
    </w:p>
    <w:p w:rsidR="00CF150E" w:rsidRPr="00337772" w:rsidRDefault="00CF150E" w:rsidP="00CF150E">
      <w:pPr>
        <w:pStyle w:val="Default"/>
        <w:ind w:left="567" w:firstLine="851"/>
        <w:jc w:val="both"/>
        <w:rPr>
          <w:rFonts w:ascii="Trebuchet MS" w:hAnsi="Trebuchet MS"/>
          <w:sz w:val="28"/>
          <w:szCs w:val="28"/>
          <w:lang w:val="fr-FR"/>
        </w:rPr>
      </w:pPr>
    </w:p>
    <w:p w:rsidR="00CF150E" w:rsidRPr="00CF150E" w:rsidRDefault="00CF150E" w:rsidP="00CF150E">
      <w:pPr>
        <w:ind w:left="1065"/>
        <w:rPr>
          <w:rFonts w:ascii="Trebuchet MS" w:hAnsi="Trebuchet MS"/>
          <w:b/>
          <w:bCs/>
        </w:rPr>
      </w:pPr>
      <w:r w:rsidRPr="00CF150E">
        <w:rPr>
          <w:rFonts w:ascii="Trebuchet MS" w:hAnsi="Trebuchet MS" w:cs="Times New Roman"/>
          <w:sz w:val="24"/>
          <w:szCs w:val="24"/>
        </w:rPr>
        <w:t xml:space="preserve">În numele tuturor membrilor și  organizațiilor membre ale celor 4 organizații. </w:t>
      </w:r>
    </w:p>
    <w:p w:rsidR="00CF150E" w:rsidRPr="00CF150E" w:rsidRDefault="00CF150E" w:rsidP="00CF150E">
      <w:pPr>
        <w:tabs>
          <w:tab w:val="left" w:pos="993"/>
        </w:tabs>
        <w:ind w:left="180"/>
        <w:jc w:val="both"/>
        <w:rPr>
          <w:rFonts w:ascii="Trebuchet MS" w:eastAsia="Trebuchet MS" w:hAnsi="Trebuchet MS" w:cs="Trebuchet MS"/>
          <w:b/>
          <w:color w:val="000000"/>
          <w:sz w:val="24"/>
          <w:szCs w:val="24"/>
        </w:rPr>
      </w:pPr>
    </w:p>
    <w:p w:rsidR="00B1205B" w:rsidRPr="006D6AA0" w:rsidRDefault="00B1205B" w:rsidP="00B1205B">
      <w:pPr>
        <w:spacing w:after="241" w:line="259" w:lineRule="auto"/>
        <w:ind w:left="7"/>
        <w:rPr>
          <w:rFonts w:ascii="Trebuchet MS" w:hAnsi="Trebuchet MS"/>
          <w:sz w:val="24"/>
          <w:szCs w:val="24"/>
        </w:rPr>
      </w:pPr>
      <w:r w:rsidRPr="006D6AA0">
        <w:rPr>
          <w:rFonts w:ascii="Trebuchet MS" w:hAnsi="Trebuchet MS"/>
          <w:noProof/>
          <w:sz w:val="24"/>
          <w:szCs w:val="24"/>
          <w:lang w:val="en-US"/>
        </w:rPr>
        <mc:AlternateContent>
          <mc:Choice Requires="wpg">
            <w:drawing>
              <wp:inline distT="0" distB="0" distL="0" distR="0" wp14:anchorId="0DD0F631" wp14:editId="24817305">
                <wp:extent cx="6686932" cy="435864"/>
                <wp:effectExtent l="0" t="0" r="0" b="0"/>
                <wp:docPr id="4398" name="Group 4398"/>
                <wp:cNvGraphicFramePr/>
                <a:graphic xmlns:a="http://schemas.openxmlformats.org/drawingml/2006/main">
                  <a:graphicData uri="http://schemas.microsoft.com/office/word/2010/wordprocessingGroup">
                    <wpg:wgp>
                      <wpg:cNvGrpSpPr/>
                      <wpg:grpSpPr>
                        <a:xfrm>
                          <a:off x="0" y="0"/>
                          <a:ext cx="6686932" cy="435864"/>
                          <a:chOff x="0" y="0"/>
                          <a:chExt cx="6686932" cy="435864"/>
                        </a:xfrm>
                      </wpg:grpSpPr>
                      <wps:wsp>
                        <wps:cNvPr id="863" name="Rectangle 863"/>
                        <wps:cNvSpPr/>
                        <wps:spPr>
                          <a:xfrm>
                            <a:off x="68885" y="154481"/>
                            <a:ext cx="1576133" cy="197743"/>
                          </a:xfrm>
                          <a:prstGeom prst="rect">
                            <a:avLst/>
                          </a:prstGeom>
                          <a:ln>
                            <a:noFill/>
                          </a:ln>
                        </wps:spPr>
                        <wps:txbx>
                          <w:txbxContent>
                            <w:p w:rsidR="00B1205B" w:rsidRDefault="00B1205B" w:rsidP="00B1205B">
                              <w:pPr>
                                <w:spacing w:after="160" w:line="259" w:lineRule="auto"/>
                              </w:pPr>
                              <w:r>
                                <w:rPr>
                                  <w:b/>
                                </w:rPr>
                                <w:t>ORGANIZAȚIE</w:t>
                              </w:r>
                            </w:p>
                          </w:txbxContent>
                        </wps:txbx>
                        <wps:bodyPr horzOverflow="overflow" vert="horz" lIns="0" tIns="0" rIns="0" bIns="0" rtlCol="0">
                          <a:noAutofit/>
                        </wps:bodyPr>
                      </wps:wsp>
                      <wps:wsp>
                        <wps:cNvPr id="864" name="Rectangle 864"/>
                        <wps:cNvSpPr/>
                        <wps:spPr>
                          <a:xfrm>
                            <a:off x="1252982" y="154481"/>
                            <a:ext cx="51484" cy="197743"/>
                          </a:xfrm>
                          <a:prstGeom prst="rect">
                            <a:avLst/>
                          </a:prstGeom>
                          <a:ln>
                            <a:noFill/>
                          </a:ln>
                        </wps:spPr>
                        <wps:txbx>
                          <w:txbxContent>
                            <w:p w:rsidR="00B1205B" w:rsidRDefault="00B1205B" w:rsidP="00B1205B">
                              <w:pPr>
                                <w:spacing w:after="160" w:line="259" w:lineRule="auto"/>
                              </w:pPr>
                              <w:r>
                                <w:rPr>
                                  <w:b/>
                                </w:rPr>
                                <w:t xml:space="preserve"> </w:t>
                              </w:r>
                            </w:p>
                          </w:txbxContent>
                        </wps:txbx>
                        <wps:bodyPr horzOverflow="overflow" vert="horz" lIns="0" tIns="0" rIns="0" bIns="0" rtlCol="0">
                          <a:noAutofit/>
                        </wps:bodyPr>
                      </wps:wsp>
                      <wps:wsp>
                        <wps:cNvPr id="865" name="Rectangle 865"/>
                        <wps:cNvSpPr/>
                        <wps:spPr>
                          <a:xfrm>
                            <a:off x="3304667" y="154481"/>
                            <a:ext cx="1441748" cy="197743"/>
                          </a:xfrm>
                          <a:prstGeom prst="rect">
                            <a:avLst/>
                          </a:prstGeom>
                          <a:ln>
                            <a:noFill/>
                          </a:ln>
                        </wps:spPr>
                        <wps:txbx>
                          <w:txbxContent>
                            <w:p w:rsidR="00B1205B" w:rsidRDefault="00B1205B" w:rsidP="00B1205B">
                              <w:pPr>
                                <w:spacing w:after="160" w:line="259" w:lineRule="auto"/>
                              </w:pPr>
                              <w:r>
                                <w:rPr>
                                  <w:b/>
                                </w:rPr>
                                <w:t>PREȘEDINTE</w:t>
                              </w:r>
                            </w:p>
                          </w:txbxContent>
                        </wps:txbx>
                        <wps:bodyPr horzOverflow="overflow" vert="horz" lIns="0" tIns="0" rIns="0" bIns="0" rtlCol="0">
                          <a:noAutofit/>
                        </wps:bodyPr>
                      </wps:wsp>
                      <wps:wsp>
                        <wps:cNvPr id="866" name="Rectangle 866"/>
                        <wps:cNvSpPr/>
                        <wps:spPr>
                          <a:xfrm>
                            <a:off x="4388485" y="154481"/>
                            <a:ext cx="51484" cy="197743"/>
                          </a:xfrm>
                          <a:prstGeom prst="rect">
                            <a:avLst/>
                          </a:prstGeom>
                          <a:ln>
                            <a:noFill/>
                          </a:ln>
                        </wps:spPr>
                        <wps:txbx>
                          <w:txbxContent>
                            <w:p w:rsidR="00B1205B" w:rsidRDefault="00B1205B" w:rsidP="00B1205B">
                              <w:pPr>
                                <w:spacing w:after="160" w:line="259" w:lineRule="auto"/>
                              </w:pPr>
                              <w:r>
                                <w:rPr>
                                  <w:b/>
                                </w:rPr>
                                <w:t xml:space="preserve"> </w:t>
                              </w:r>
                            </w:p>
                          </w:txbxContent>
                        </wps:txbx>
                        <wps:bodyPr horzOverflow="overflow" vert="horz" lIns="0" tIns="0" rIns="0" bIns="0" rtlCol="0">
                          <a:noAutofit/>
                        </wps:bodyPr>
                      </wps:wsp>
                      <wps:wsp>
                        <wps:cNvPr id="867" name="Rectangle 867"/>
                        <wps:cNvSpPr/>
                        <wps:spPr>
                          <a:xfrm>
                            <a:off x="5571490" y="154481"/>
                            <a:ext cx="51484" cy="197743"/>
                          </a:xfrm>
                          <a:prstGeom prst="rect">
                            <a:avLst/>
                          </a:prstGeom>
                          <a:ln>
                            <a:noFill/>
                          </a:ln>
                        </wps:spPr>
                        <wps:txbx>
                          <w:txbxContent>
                            <w:p w:rsidR="00B1205B" w:rsidRDefault="00B1205B" w:rsidP="00B1205B">
                              <w:pPr>
                                <w:spacing w:after="160" w:line="259" w:lineRule="auto"/>
                              </w:pPr>
                              <w:r>
                                <w:rPr>
                                  <w:b/>
                                </w:rPr>
                                <w:t xml:space="preserve"> </w:t>
                              </w:r>
                            </w:p>
                          </w:txbxContent>
                        </wps:txbx>
                        <wps:bodyPr horzOverflow="overflow" vert="horz" lIns="0" tIns="0" rIns="0" bIns="0" rtlCol="0">
                          <a:noAutofit/>
                        </wps:bodyPr>
                      </wps:wsp>
                      <wps:wsp>
                        <wps:cNvPr id="5366" name="Shape 5366"/>
                        <wps:cNvSpPr/>
                        <wps:spPr>
                          <a:xfrm>
                            <a:off x="0" y="0"/>
                            <a:ext cx="2428367" cy="38100"/>
                          </a:xfrm>
                          <a:custGeom>
                            <a:avLst/>
                            <a:gdLst/>
                            <a:ahLst/>
                            <a:cxnLst/>
                            <a:rect l="0" t="0" r="0" b="0"/>
                            <a:pathLst>
                              <a:path w="2428367" h="38100">
                                <a:moveTo>
                                  <a:pt x="0" y="0"/>
                                </a:moveTo>
                                <a:lnTo>
                                  <a:pt x="2428367" y="0"/>
                                </a:lnTo>
                                <a:lnTo>
                                  <a:pt x="2428367" y="38100"/>
                                </a:lnTo>
                                <a:lnTo>
                                  <a:pt x="0" y="3810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367" name="Shape 5367"/>
                        <wps:cNvSpPr/>
                        <wps:spPr>
                          <a:xfrm>
                            <a:off x="2428367"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368" name="Shape 5368"/>
                        <wps:cNvSpPr/>
                        <wps:spPr>
                          <a:xfrm>
                            <a:off x="2466467" y="0"/>
                            <a:ext cx="1992122" cy="38100"/>
                          </a:xfrm>
                          <a:custGeom>
                            <a:avLst/>
                            <a:gdLst/>
                            <a:ahLst/>
                            <a:cxnLst/>
                            <a:rect l="0" t="0" r="0" b="0"/>
                            <a:pathLst>
                              <a:path w="1992122" h="38100">
                                <a:moveTo>
                                  <a:pt x="0" y="0"/>
                                </a:moveTo>
                                <a:lnTo>
                                  <a:pt x="1992122" y="0"/>
                                </a:lnTo>
                                <a:lnTo>
                                  <a:pt x="1992122" y="38100"/>
                                </a:lnTo>
                                <a:lnTo>
                                  <a:pt x="0" y="3810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369" name="Shape 5369"/>
                        <wps:cNvSpPr/>
                        <wps:spPr>
                          <a:xfrm>
                            <a:off x="4458589"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370" name="Shape 5370"/>
                        <wps:cNvSpPr/>
                        <wps:spPr>
                          <a:xfrm>
                            <a:off x="4496689" y="0"/>
                            <a:ext cx="2190242" cy="38100"/>
                          </a:xfrm>
                          <a:custGeom>
                            <a:avLst/>
                            <a:gdLst/>
                            <a:ahLst/>
                            <a:cxnLst/>
                            <a:rect l="0" t="0" r="0" b="0"/>
                            <a:pathLst>
                              <a:path w="2190242" h="38100">
                                <a:moveTo>
                                  <a:pt x="0" y="0"/>
                                </a:moveTo>
                                <a:lnTo>
                                  <a:pt x="2190242" y="0"/>
                                </a:lnTo>
                                <a:lnTo>
                                  <a:pt x="2190242" y="38100"/>
                                </a:lnTo>
                                <a:lnTo>
                                  <a:pt x="0" y="3810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371" name="Shape 5371"/>
                        <wps:cNvSpPr/>
                        <wps:spPr>
                          <a:xfrm>
                            <a:off x="0" y="397764"/>
                            <a:ext cx="2428367" cy="38100"/>
                          </a:xfrm>
                          <a:custGeom>
                            <a:avLst/>
                            <a:gdLst/>
                            <a:ahLst/>
                            <a:cxnLst/>
                            <a:rect l="0" t="0" r="0" b="0"/>
                            <a:pathLst>
                              <a:path w="2428367" h="38100">
                                <a:moveTo>
                                  <a:pt x="0" y="0"/>
                                </a:moveTo>
                                <a:lnTo>
                                  <a:pt x="2428367" y="0"/>
                                </a:lnTo>
                                <a:lnTo>
                                  <a:pt x="2428367" y="38100"/>
                                </a:lnTo>
                                <a:lnTo>
                                  <a:pt x="0" y="3810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372" name="Shape 5372"/>
                        <wps:cNvSpPr/>
                        <wps:spPr>
                          <a:xfrm>
                            <a:off x="2428367" y="397764"/>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373" name="Shape 5373"/>
                        <wps:cNvSpPr/>
                        <wps:spPr>
                          <a:xfrm>
                            <a:off x="2466467" y="397764"/>
                            <a:ext cx="1992122" cy="38100"/>
                          </a:xfrm>
                          <a:custGeom>
                            <a:avLst/>
                            <a:gdLst/>
                            <a:ahLst/>
                            <a:cxnLst/>
                            <a:rect l="0" t="0" r="0" b="0"/>
                            <a:pathLst>
                              <a:path w="1992122" h="38100">
                                <a:moveTo>
                                  <a:pt x="0" y="0"/>
                                </a:moveTo>
                                <a:lnTo>
                                  <a:pt x="1992122" y="0"/>
                                </a:lnTo>
                                <a:lnTo>
                                  <a:pt x="1992122" y="38100"/>
                                </a:lnTo>
                                <a:lnTo>
                                  <a:pt x="0" y="3810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374" name="Shape 5374"/>
                        <wps:cNvSpPr/>
                        <wps:spPr>
                          <a:xfrm>
                            <a:off x="4458589" y="397764"/>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375" name="Shape 5375"/>
                        <wps:cNvSpPr/>
                        <wps:spPr>
                          <a:xfrm>
                            <a:off x="4496689" y="397764"/>
                            <a:ext cx="2190242" cy="38100"/>
                          </a:xfrm>
                          <a:custGeom>
                            <a:avLst/>
                            <a:gdLst/>
                            <a:ahLst/>
                            <a:cxnLst/>
                            <a:rect l="0" t="0" r="0" b="0"/>
                            <a:pathLst>
                              <a:path w="2190242" h="38100">
                                <a:moveTo>
                                  <a:pt x="0" y="0"/>
                                </a:moveTo>
                                <a:lnTo>
                                  <a:pt x="2190242" y="0"/>
                                </a:lnTo>
                                <a:lnTo>
                                  <a:pt x="2190242" y="38100"/>
                                </a:lnTo>
                                <a:lnTo>
                                  <a:pt x="0" y="3810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w16se="http://schemas.microsoft.com/office/word/2015/wordml/symex" xmlns:cx="http://schemas.microsoft.com/office/drawing/2014/chartex">
            <w:pict>
              <v:group w14:anchorId="0DD0F631" id="Group 4398" o:spid="_x0000_s1026" style="width:526.55pt;height:34.3pt;mso-position-horizontal-relative:char;mso-position-vertical-relative:line" coordsize="66869,4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">
                <v:rect id="Rectangle 863" o:spid="_x0000_s1027" style="position:absolute;left:688;top:1544;width:15762;height:1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nBM8UA&#10;AADcAAAADwAAAGRycy9kb3ducmV2LnhtbESPT4vCMBTE78J+h/AWvGmqgtRqFNl10aN/FtTbo3m2&#10;xealNFlb/fRGEPY4zMxvmNmiNaW4Ue0KywoG/QgEcWp1wZmC38NPLwbhPLLG0jIpuJODxfyjM8NE&#10;24Z3dNv7TAQIuwQV5N5XiZQuzcmg69uKOHgXWxv0QdaZ1DU2AW5KOYyisTRYcFjIsaKvnNLr/s8o&#10;WMfV8rSxjyYrV+f1cXucfB8m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ycEzxQAAANwAAAAPAAAAAAAAAAAAAAAAAJgCAABkcnMv&#10;ZG93bnJldi54bWxQSwUGAAAAAAQABAD1AAAAigMAAAAA&#10;" filled="f" stroked="f">
                  <v:textbox inset="0,0,0,0">
                    <w:txbxContent>
                      <w:p w:rsidR="00B1205B" w:rsidRDefault="00B1205B" w:rsidP="00B1205B">
                        <w:pPr>
                          <w:spacing w:after="160" w:line="259" w:lineRule="auto"/>
                        </w:pPr>
                        <w:r>
                          <w:rPr>
                            <w:b/>
                          </w:rPr>
                          <w:t>ORGANIZAȚIE</w:t>
                        </w:r>
                      </w:p>
                    </w:txbxContent>
                  </v:textbox>
                </v:rect>
                <v:rect id="Rectangle 864" o:spid="_x0000_s1028" style="position:absolute;left:12529;top:1544;width:515;height:1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BZR8UA&#10;AADcAAAADwAAAGRycy9kb3ducmV2LnhtbESPT4vCMBTE78J+h/AWvGmqiNRqFNl10aN/FtTbo3m2&#10;xealNFlb/fRGEPY4zMxvmNmiNaW4Ue0KywoG/QgEcWp1wZmC38NPLwbhPLLG0jIpuJODxfyjM8NE&#10;24Z3dNv7TAQIuwQV5N5XiZQuzcmg69uKOHgXWxv0QdaZ1DU2AW5KOYyisTRYcFjIsaKvnNLr/s8o&#10;WMfV8rSxjyYrV+f1cXucfB8m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IFlHxQAAANwAAAAPAAAAAAAAAAAAAAAAAJgCAABkcnMv&#10;ZG93bnJldi54bWxQSwUGAAAAAAQABAD1AAAAigMAAAAA&#10;" filled="f" stroked="f">
                  <v:textbox inset="0,0,0,0">
                    <w:txbxContent>
                      <w:p w:rsidR="00B1205B" w:rsidRDefault="00B1205B" w:rsidP="00B1205B">
                        <w:pPr>
                          <w:spacing w:after="160" w:line="259" w:lineRule="auto"/>
                        </w:pPr>
                        <w:r>
                          <w:rPr>
                            <w:b/>
                          </w:rPr>
                          <w:t xml:space="preserve"> </w:t>
                        </w:r>
                      </w:p>
                    </w:txbxContent>
                  </v:textbox>
                </v:rect>
                <v:rect id="Rectangle 865" o:spid="_x0000_s1029" style="position:absolute;left:33046;top:1544;width:14418;height:1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z83MUA&#10;AADcAAAADwAAAGRycy9kb3ducmV2LnhtbESPT4vCMBTE78J+h/AWvGmqoNRqFNl10aN/FtTbo3m2&#10;xealNFlb/fRGEPY4zMxvmNmiNaW4Ue0KywoG/QgEcWp1wZmC38NPLwbhPLLG0jIpuJODxfyjM8NE&#10;24Z3dNv7TAQIuwQV5N5XiZQuzcmg69uKOHgXWxv0QdaZ1DU2AW5KOYyisTRYcFjIsaKvnNLr/s8o&#10;WMfV8rSxjyYrV+f1cXucfB8m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PzcxQAAANwAAAAPAAAAAAAAAAAAAAAAAJgCAABkcnMv&#10;ZG93bnJldi54bWxQSwUGAAAAAAQABAD1AAAAigMAAAAA&#10;" filled="f" stroked="f">
                  <v:textbox inset="0,0,0,0">
                    <w:txbxContent>
                      <w:p w:rsidR="00B1205B" w:rsidRDefault="00B1205B" w:rsidP="00B1205B">
                        <w:pPr>
                          <w:spacing w:after="160" w:line="259" w:lineRule="auto"/>
                        </w:pPr>
                        <w:r>
                          <w:rPr>
                            <w:b/>
                          </w:rPr>
                          <w:t>PREȘEDINTE</w:t>
                        </w:r>
                      </w:p>
                    </w:txbxContent>
                  </v:textbox>
                </v:rect>
                <v:rect id="Rectangle 866" o:spid="_x0000_s1030" style="position:absolute;left:43884;top:1544;width:515;height:1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5iq8YA&#10;AADcAAAADwAAAGRycy9kb3ducmV2LnhtbESPQWvCQBSE74X+h+UVequb9hBidBWxLcmxmoJ6e2Sf&#10;STD7NmS3Sdpf7wpCj8PMfMMs15NpxUC9aywreJ1FIIhLqxuuFHwXny8JCOeRNbaWScEvOVivHh+W&#10;mGo78o6Gva9EgLBLUUHtfZdK6cqaDLqZ7YiDd7a9QR9kX0nd4xjgppVvURRLgw2HhRo72tZUXvY/&#10;RkGWdJtjbv/Gqv04ZYevw/y9mHulnp+mzQKEp8n/h+/tXCtI4hhuZ8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5iq8YAAADcAAAADwAAAAAAAAAAAAAAAACYAgAAZHJz&#10;L2Rvd25yZXYueG1sUEsFBgAAAAAEAAQA9QAAAIsDAAAAAA==&#10;" filled="f" stroked="f">
                  <v:textbox inset="0,0,0,0">
                    <w:txbxContent>
                      <w:p w:rsidR="00B1205B" w:rsidRDefault="00B1205B" w:rsidP="00B1205B">
                        <w:pPr>
                          <w:spacing w:after="160" w:line="259" w:lineRule="auto"/>
                        </w:pPr>
                        <w:r>
                          <w:rPr>
                            <w:b/>
                          </w:rPr>
                          <w:t xml:space="preserve"> </w:t>
                        </w:r>
                      </w:p>
                    </w:txbxContent>
                  </v:textbox>
                </v:rect>
                <v:rect id="Rectangle 867" o:spid="_x0000_s1031" style="position:absolute;left:55714;top:1544;width:515;height:1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LHMMYA&#10;AADcAAAADwAAAGRycy9kb3ducmV2LnhtbESPQWvCQBSE7wX/w/KE3ppNe9AYswmiLXpsVbC9PbLP&#10;JDT7NmS3JvXXdwuCx2FmvmGyYjStuFDvGssKnqMYBHFpdcOVguPh7SkB4TyyxtYyKfglB0U+ecgw&#10;1XbgD7rsfSUChF2KCmrvu1RKV9Zk0EW2Iw7e2fYGfZB9JXWPQ4CbVr7E8UwabDgs1NjRuqbye/9j&#10;FGyTbvW5s9ehal+/tqf302JzWHilHqfjagnC0+jv4Vt7pxUksz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LHMMYAAADcAAAADwAAAAAAAAAAAAAAAACYAgAAZHJz&#10;L2Rvd25yZXYueG1sUEsFBgAAAAAEAAQA9QAAAIsDAAAAAA==&#10;" filled="f" stroked="f">
                  <v:textbox inset="0,0,0,0">
                    <w:txbxContent>
                      <w:p w:rsidR="00B1205B" w:rsidRDefault="00B1205B" w:rsidP="00B1205B">
                        <w:pPr>
                          <w:spacing w:after="160" w:line="259" w:lineRule="auto"/>
                        </w:pPr>
                        <w:r>
                          <w:rPr>
                            <w:b/>
                          </w:rPr>
                          <w:t xml:space="preserve"> </w:t>
                        </w:r>
                      </w:p>
                    </w:txbxContent>
                  </v:textbox>
                </v:rect>
                <v:shape id="Shape 5366" o:spid="_x0000_s1032" style="position:absolute;width:24283;height:381;visibility:visible;mso-wrap-style:square;v-text-anchor:top" coordsize="242836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8SvMcA&#10;AADdAAAADwAAAGRycy9kb3ducmV2LnhtbESPQUsDMRSE70L/Q3gFbzZrtWvZNi1SUATBYuult9fN&#10;62Zx87IksV3z640geBxm5htmuR5sJ87kQ+tYwe2kAEFcO91yo+Bj/3QzBxEissbOMSn4pgDr1ehq&#10;iZV2F36n8y42IkM4VKjAxNhXUobakMUwcT1x9k7OW4xZ+kZqj5cMt52cFkUpLbacFwz2tDFUf+6+&#10;rIJpun8zp006HtLrw/bZ79MsxaTU9Xh4XICINMT/8F/7RSuY3ZUl/L7JT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vErzHAAAA3QAAAA8AAAAAAAAAAAAAAAAAmAIAAGRy&#10;cy9kb3ducmV2LnhtbFBLBQYAAAAABAAEAPUAAACMAwAAAAA=&#10;" path="m,l2428367,r,38100l,38100,,e" fillcolor="gray" stroked="f" strokeweight="0">
                  <v:stroke miterlimit="83231f" joinstyle="miter"/>
                  <v:path arrowok="t" textboxrect="0,0,2428367,38100"/>
                </v:shape>
                <v:shape id="Shape 5367" o:spid="_x0000_s1033" style="position:absolute;left:24283;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whjr8A&#10;AADdAAAADwAAAGRycy9kb3ducmV2LnhtbESPzQrCMBCE74LvEFbwpqmKP1SjiCCKN38eYG3Wtths&#10;ShPb+vZGEDwOM/MNs9q0phA1VS63rGA0jEAQJ1bnnCq4XfeDBQjnkTUWlknBmxxs1t3OCmNtGz5T&#10;ffGpCBB2MSrIvC9jKV2SkUE3tCVx8B62MuiDrFKpK2wC3BRyHEUzaTDnsJBhSbuMkuflZRSk2hh7&#10;XNybAzboqM5Ph2h3Uqrfa7dLEJ5a/w//2ketYDqZzeH7JjwBuf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zCGOvwAAAN0AAAAPAAAAAAAAAAAAAAAAAJgCAABkcnMvZG93bnJl&#10;di54bWxQSwUGAAAAAAQABAD1AAAAhAMAAAAA&#10;" path="m,l38100,r,38100l,38100,,e" fillcolor="gray" stroked="f" strokeweight="0">
                  <v:stroke miterlimit="83231f" joinstyle="miter"/>
                  <v:path arrowok="t" textboxrect="0,0,38100,38100"/>
                </v:shape>
                <v:shape id="Shape 5368" o:spid="_x0000_s1034" style="position:absolute;left:24664;width:19921;height:381;visibility:visible;mso-wrap-style:square;v-text-anchor:top" coordsize="199212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LEK8QA&#10;AADdAAAADwAAAGRycy9kb3ducmV2LnhtbESPwWrCQBCG7wXfYRmhtzqppVKiq6hU8FRoLPQ6zY5J&#10;bHY2ZLcxvn3nUOhx+Of/5pvVZvStGbiPTRALj7MMDEsZXCOVhY/T4eEFTEwkjtogbOHGETbryd2K&#10;cheu8s5DkSqjEIk5WahT6nLEWNbsKc5Cx6LZOfSeko59ha6nq8J9i/MsW6CnRvRCTR3vay6/ix+v&#10;GujeXj93N/w6uHi+DAVuj3O09n46bpdgEo/pf/mvfXQWnp8WqqvfKAJw/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CxCvEAAAA3QAAAA8AAAAAAAAAAAAAAAAAmAIAAGRycy9k&#10;b3ducmV2LnhtbFBLBQYAAAAABAAEAPUAAACJAwAAAAA=&#10;" path="m,l1992122,r,38100l,38100,,e" fillcolor="gray" stroked="f" strokeweight="0">
                  <v:stroke miterlimit="83231f" joinstyle="miter"/>
                  <v:path arrowok="t" textboxrect="0,0,1992122,38100"/>
                </v:shape>
                <v:shape id="Shape 5369" o:spid="_x0000_s1035" style="position:absolute;left:44585;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8QZ78A&#10;AADdAAAADwAAAGRycy9kb3ducmV2LnhtbESPzQrCMBCE74LvEFbwpqmKotUoIojizZ8HWJu1LTab&#10;0sS2vr0RBI/DzHzDrDatKURNlcstKxgNIxDEidU5pwpu1/1gDsJ5ZI2FZVLwJgebdbezwljbhs9U&#10;X3wqAoRdjAoy78tYSpdkZNANbUkcvIetDPogq1TqCpsAN4UcR9FMGsw5LGRY0i6j5Hl5GQWpNsYe&#10;5/fmgA06qvPTIdqdlOr32u0ShKfW/8O/9lErmE5mC/i+CU9Ar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xBnvwAAAN0AAAAPAAAAAAAAAAAAAAAAAJgCAABkcnMvZG93bnJl&#10;di54bWxQSwUGAAAAAAQABAD1AAAAhAMAAAAA&#10;" path="m,l38100,r,38100l,38100,,e" fillcolor="gray" stroked="f" strokeweight="0">
                  <v:stroke miterlimit="83231f" joinstyle="miter"/>
                  <v:path arrowok="t" textboxrect="0,0,38100,38100"/>
                </v:shape>
                <v:shape id="Shape 5370" o:spid="_x0000_s1036" style="position:absolute;left:44966;width:21903;height:381;visibility:visible;mso-wrap-style:square;v-text-anchor:top" coordsize="219024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KO8QA&#10;AADdAAAADwAAAGRycy9kb3ducmV2LnhtbERPTU8CMRC9m/gfmjHhQqQrBpSVQgwB4oGEgHoftuPu&#10;yna6thUWf71zMPH48r6n88416kQh1p4N3A0yUMSFtzWXBt5eV7ePoGJCtth4JgMXijCfXV9NMbf+&#10;zDs67VOpJIRjjgaqlNpc61hU5DAOfEss3IcPDpPAUGob8CzhrtHDLBtrhzVLQ4UtLSoqjvtvJyV9&#10;ft8sj5+H/s+q+Bqtt2HiXDCmd9M9P4FK1KV/8Z/7xRoY3T/IfnkjT0DP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mSjvEAAAA3QAAAA8AAAAAAAAAAAAAAAAAmAIAAGRycy9k&#10;b3ducmV2LnhtbFBLBQYAAAAABAAEAPUAAACJAwAAAAA=&#10;" path="m,l2190242,r,38100l,38100,,e" fillcolor="gray" stroked="f" strokeweight="0">
                  <v:stroke miterlimit="83231f" joinstyle="miter"/>
                  <v:path arrowok="t" textboxrect="0,0,2190242,38100"/>
                </v:shape>
                <v:shape id="Shape 5371" o:spid="_x0000_s1037" style="position:absolute;top:3977;width:24283;height:381;visibility:visible;mso-wrap-style:square;v-text-anchor:top" coordsize="242836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8cFccA&#10;AADdAAAADwAAAGRycy9kb3ducmV2LnhtbESPQWsCMRSE74L/ITyhN81qay1boxShpVCoVHvp7XXz&#10;3CzdvCxJqtv8eiMUPA4z8w2zXPe2FUfyoXGsYDopQBBXTjdcK/jcP48fQISIrLF1TAr+KMB6NRws&#10;sdTuxB903MVaZAiHEhWYGLtSylAZshgmriPO3sF5izFLX0vt8ZThtpWzoriXFhvOCwY72hiqfna/&#10;VsEs3b2bwyZ9f6W3xfbF79M8xaTUzah/egQRqY/X8H/7VSuY3y6mcHmTn4Bcn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fHBXHAAAA3QAAAA8AAAAAAAAAAAAAAAAAmAIAAGRy&#10;cy9kb3ducmV2LnhtbFBLBQYAAAAABAAEAPUAAACMAwAAAAA=&#10;" path="m,l2428367,r,38100l,38100,,e" fillcolor="gray" stroked="f" strokeweight="0">
                  <v:stroke miterlimit="83231f" joinstyle="miter"/>
                  <v:path arrowok="t" textboxrect="0,0,2428367,38100"/>
                </v:shape>
                <v:shape id="Shape 5372" o:spid="_x0000_s1038" style="position:absolute;left:24283;top:3977;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IUy78A&#10;AADdAAAADwAAAGRycy9kb3ducmV2LnhtbESPzQrCMBCE74LvEFbwpqmKP1SjiCCKN38eYG3Wtths&#10;ShPb+vZGEDwOM/MNs9q0phA1VS63rGA0jEAQJ1bnnCq4XfeDBQjnkTUWlknBmxxs1t3OCmNtGz5T&#10;ffGpCBB2MSrIvC9jKV2SkUE3tCVx8B62MuiDrFKpK2wC3BRyHEUzaTDnsJBhSbuMkuflZRSk2hh7&#10;XNybAzboqM5Ph2h3Uqrfa7dLEJ5a/w//2ketYDqZj+H7JjwBuf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YhTLvwAAAN0AAAAPAAAAAAAAAAAAAAAAAJgCAABkcnMvZG93bnJl&#10;di54bWxQSwUGAAAAAAQABAD1AAAAhAMAAAAA&#10;" path="m,l38100,r,38100l,38100,,e" fillcolor="gray" stroked="f" strokeweight="0">
                  <v:stroke miterlimit="83231f" joinstyle="miter"/>
                  <v:path arrowok="t" textboxrect="0,0,38100,38100"/>
                </v:shape>
                <v:shape id="Shape 5373" o:spid="_x0000_s1039" style="position:absolute;left:24664;top:3977;width:19921;height:381;visibility:visible;mso-wrap-style:square;v-text-anchor:top" coordsize="199212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Ah8UA&#10;AADdAAAADwAAAGRycy9kb3ducmV2LnhtbESPQWvCQBCF70L/wzKF3sxEpa2krqJSwZPQtNDrmB2T&#10;1OxsyG5j/PduoeDx8eZ9b95iNdhG9dz52omGSZKCYimcqaXU8PW5G89B+UBiqHHCGq7sYbV8GC0o&#10;M+4iH9znoVQRIj4jDVUIbYboi4ot+cS1LNE7uc5SiLIr0XR0iXDb4DRNX9BSLbGhopa3FRfn/NfG&#10;N9Ac3r83VzzujD/99Dmu91PU+ulxWL+BCjyE+/F/em80PM9eZ/C3JiIA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f8CHxQAAAN0AAAAPAAAAAAAAAAAAAAAAAJgCAABkcnMv&#10;ZG93bnJldi54bWxQSwUGAAAAAAQABAD1AAAAigMAAAAA&#10;" path="m,l1992122,r,38100l,38100,,e" fillcolor="gray" stroked="f" strokeweight="0">
                  <v:stroke miterlimit="83231f" joinstyle="miter"/>
                  <v:path arrowok="t" textboxrect="0,0,1992122,38100"/>
                </v:shape>
                <v:shape id="Shape 5374" o:spid="_x0000_s1040" style="position:absolute;left:44585;top:3977;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cpJMIA&#10;AADdAAAADwAAAGRycy9kb3ducmV2LnhtbESP3YrCMBSE74V9h3AW9k7Tdf2jGosURPHO6gMcm2Nb&#10;tjkpTWy7b78RBC+HmfmG2SSDqUVHrassK/ieRCCIc6srLhRcL/vxCoTzyBpry6Tgjxwk24/RBmNt&#10;ez5Tl/lCBAi7GBWU3jexlC4vyaCb2IY4eHfbGvRBtoXULfYBbmo5jaKFNFhxWCixobSk/Dd7GAWF&#10;NsYeV7f+gD066qrTIUpPSn19Drs1CE+Df4df7aNWMP9ZzuD5JjwB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ykkwgAAAN0AAAAPAAAAAAAAAAAAAAAAAJgCAABkcnMvZG93&#10;bnJldi54bWxQSwUGAAAAAAQABAD1AAAAhwMAAAAA&#10;" path="m,l38100,r,38100l,38100,,e" fillcolor="gray" stroked="f" strokeweight="0">
                  <v:stroke miterlimit="83231f" joinstyle="miter"/>
                  <v:path arrowok="t" textboxrect="0,0,38100,38100"/>
                </v:shape>
                <v:shape id="Shape 5375" o:spid="_x0000_s1041" style="position:absolute;left:44966;top:3977;width:21903;height:381;visibility:visible;mso-wrap-style:square;v-text-anchor:top" coordsize="219024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Hpo8cA&#10;AADdAAAADwAAAGRycy9kb3ducmV2LnhtbESPS0vDQBSF94L/YbhCN8VMWomPmGkoYqSLglh1f81c&#10;k9jMnTgztqm/3ikUXB7O4+MU5Wh6sSPnO8sKZkkKgri2uuNGwdtrdXkLwgdkjb1lUnAgD+Xi/KzA&#10;XNs9v9BuExoRR9jnqKANYcil9HVLBn1iB+LofVpnMETpGqkd7uO46eU8Ta+lwY4jocWBHlqqt5sf&#10;EyFTfl8/br8+pr9V/Z09Pbs7Y5xSk4txeQ8i0Bj+w6f2SivIrm4yOL6JT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R6aPHAAAA3QAAAA8AAAAAAAAAAAAAAAAAmAIAAGRy&#10;cy9kb3ducmV2LnhtbFBLBQYAAAAABAAEAPUAAACMAwAAAAA=&#10;" path="m,l2190242,r,38100l,38100,,e" fillcolor="gray" stroked="f" strokeweight="0">
                  <v:stroke miterlimit="83231f" joinstyle="miter"/>
                  <v:path arrowok="t" textboxrect="0,0,2190242,38100"/>
                </v:shape>
                <w10:anchorlock/>
              </v:group>
            </w:pict>
          </mc:Fallback>
        </mc:AlternateContent>
      </w:r>
    </w:p>
    <w:p w:rsidR="00B1205B" w:rsidRPr="006D6AA0" w:rsidRDefault="00B1205B" w:rsidP="00B1205B">
      <w:pPr>
        <w:tabs>
          <w:tab w:val="center" w:pos="5427"/>
          <w:tab w:val="center" w:pos="7134"/>
        </w:tabs>
        <w:spacing w:after="159" w:line="248" w:lineRule="auto"/>
        <w:rPr>
          <w:rFonts w:ascii="Trebuchet MS" w:hAnsi="Trebuchet MS"/>
          <w:b/>
          <w:sz w:val="24"/>
          <w:szCs w:val="24"/>
        </w:rPr>
      </w:pPr>
      <w:r w:rsidRPr="006D6AA0">
        <w:rPr>
          <w:rFonts w:ascii="Trebuchet MS" w:hAnsi="Trebuchet MS"/>
          <w:b/>
          <w:sz w:val="24"/>
          <w:szCs w:val="24"/>
        </w:rPr>
        <w:t xml:space="preserve">  PRO AGRO </w:t>
      </w:r>
      <w:r w:rsidRPr="006D6AA0">
        <w:rPr>
          <w:rFonts w:ascii="Trebuchet MS" w:hAnsi="Trebuchet MS"/>
          <w:b/>
          <w:sz w:val="24"/>
          <w:szCs w:val="24"/>
        </w:rPr>
        <w:tab/>
        <w:t xml:space="preserve">              Ionel ARION </w:t>
      </w:r>
    </w:p>
    <w:p w:rsidR="00B1205B" w:rsidRPr="006D6AA0" w:rsidRDefault="00B1205B" w:rsidP="00B1205B">
      <w:pPr>
        <w:tabs>
          <w:tab w:val="center" w:pos="5427"/>
          <w:tab w:val="center" w:pos="7134"/>
        </w:tabs>
        <w:spacing w:after="159" w:line="248" w:lineRule="auto"/>
        <w:rPr>
          <w:rFonts w:ascii="Trebuchet MS" w:hAnsi="Trebuchet MS"/>
          <w:sz w:val="24"/>
          <w:szCs w:val="24"/>
        </w:rPr>
      </w:pPr>
      <w:r w:rsidRPr="006D6AA0">
        <w:rPr>
          <w:rFonts w:ascii="Trebuchet MS" w:hAnsi="Trebuchet MS"/>
          <w:b/>
          <w:sz w:val="24"/>
          <w:szCs w:val="24"/>
        </w:rPr>
        <w:tab/>
        <w:t xml:space="preserve"> </w:t>
      </w:r>
    </w:p>
    <w:tbl>
      <w:tblPr>
        <w:tblStyle w:val="TableGrid"/>
        <w:tblW w:w="7209" w:type="dxa"/>
        <w:tblInd w:w="116" w:type="dxa"/>
        <w:tblLook w:val="04A0" w:firstRow="1" w:lastRow="0" w:firstColumn="1" w:lastColumn="0" w:noHBand="0" w:noVBand="1"/>
      </w:tblPr>
      <w:tblGrid>
        <w:gridCol w:w="3921"/>
        <w:gridCol w:w="3288"/>
      </w:tblGrid>
      <w:tr w:rsidR="00B1205B" w:rsidRPr="006D6AA0" w:rsidTr="002B49AA">
        <w:trPr>
          <w:trHeight w:val="524"/>
        </w:trPr>
        <w:tc>
          <w:tcPr>
            <w:tcW w:w="3921" w:type="dxa"/>
            <w:tcBorders>
              <w:top w:val="nil"/>
              <w:left w:val="nil"/>
              <w:bottom w:val="nil"/>
              <w:right w:val="nil"/>
            </w:tcBorders>
          </w:tcPr>
          <w:p w:rsidR="00B1205B" w:rsidRPr="006D6AA0" w:rsidRDefault="00B1205B" w:rsidP="002B49AA">
            <w:pPr>
              <w:spacing w:line="259" w:lineRule="auto"/>
              <w:rPr>
                <w:rFonts w:ascii="Trebuchet MS" w:hAnsi="Trebuchet MS"/>
                <w:sz w:val="24"/>
                <w:szCs w:val="24"/>
              </w:rPr>
            </w:pPr>
            <w:r w:rsidRPr="006D6AA0">
              <w:rPr>
                <w:rFonts w:ascii="Trebuchet MS" w:hAnsi="Trebuchet MS"/>
                <w:b/>
                <w:sz w:val="24"/>
                <w:szCs w:val="24"/>
              </w:rPr>
              <w:t xml:space="preserve">LAPAR </w:t>
            </w:r>
          </w:p>
        </w:tc>
        <w:tc>
          <w:tcPr>
            <w:tcW w:w="3288" w:type="dxa"/>
            <w:tcBorders>
              <w:top w:val="nil"/>
              <w:left w:val="nil"/>
              <w:bottom w:val="nil"/>
              <w:right w:val="nil"/>
            </w:tcBorders>
          </w:tcPr>
          <w:p w:rsidR="00B1205B" w:rsidRPr="006D6AA0" w:rsidRDefault="00B1205B" w:rsidP="002B49AA">
            <w:pPr>
              <w:spacing w:line="259" w:lineRule="auto"/>
              <w:ind w:right="278"/>
              <w:jc w:val="center"/>
              <w:rPr>
                <w:rFonts w:ascii="Trebuchet MS" w:hAnsi="Trebuchet MS"/>
                <w:sz w:val="24"/>
                <w:szCs w:val="24"/>
              </w:rPr>
            </w:pPr>
            <w:r w:rsidRPr="006D6AA0">
              <w:rPr>
                <w:rFonts w:ascii="Trebuchet MS" w:hAnsi="Trebuchet MS"/>
                <w:b/>
                <w:sz w:val="24"/>
                <w:szCs w:val="24"/>
              </w:rPr>
              <w:t xml:space="preserve">                Nicolae VASILE  </w:t>
            </w:r>
          </w:p>
        </w:tc>
      </w:tr>
      <w:tr w:rsidR="00B1205B" w:rsidRPr="006D6AA0" w:rsidTr="002B49AA">
        <w:trPr>
          <w:trHeight w:val="781"/>
        </w:trPr>
        <w:tc>
          <w:tcPr>
            <w:tcW w:w="3921" w:type="dxa"/>
            <w:tcBorders>
              <w:top w:val="nil"/>
              <w:left w:val="nil"/>
              <w:bottom w:val="nil"/>
              <w:right w:val="nil"/>
            </w:tcBorders>
            <w:vAlign w:val="center"/>
          </w:tcPr>
          <w:p w:rsidR="00B1205B" w:rsidRPr="006D6AA0" w:rsidRDefault="00B1205B" w:rsidP="002B49AA">
            <w:pPr>
              <w:spacing w:line="259" w:lineRule="auto"/>
              <w:rPr>
                <w:rFonts w:ascii="Trebuchet MS" w:hAnsi="Trebuchet MS"/>
                <w:sz w:val="24"/>
                <w:szCs w:val="24"/>
              </w:rPr>
            </w:pPr>
            <w:r w:rsidRPr="006D6AA0">
              <w:rPr>
                <w:rFonts w:ascii="Trebuchet MS" w:hAnsi="Trebuchet MS"/>
                <w:b/>
                <w:sz w:val="24"/>
                <w:szCs w:val="24"/>
              </w:rPr>
              <w:t xml:space="preserve">UNCSV </w:t>
            </w:r>
          </w:p>
        </w:tc>
        <w:tc>
          <w:tcPr>
            <w:tcW w:w="3288" w:type="dxa"/>
            <w:tcBorders>
              <w:top w:val="nil"/>
              <w:left w:val="nil"/>
              <w:bottom w:val="nil"/>
              <w:right w:val="nil"/>
            </w:tcBorders>
            <w:vAlign w:val="center"/>
          </w:tcPr>
          <w:p w:rsidR="00B1205B" w:rsidRPr="006D6AA0" w:rsidRDefault="00B1205B" w:rsidP="002B49AA">
            <w:pPr>
              <w:spacing w:line="259" w:lineRule="auto"/>
              <w:ind w:right="281"/>
              <w:jc w:val="center"/>
              <w:rPr>
                <w:rFonts w:ascii="Trebuchet MS" w:hAnsi="Trebuchet MS"/>
                <w:sz w:val="24"/>
                <w:szCs w:val="24"/>
              </w:rPr>
            </w:pPr>
            <w:r w:rsidRPr="006D6AA0">
              <w:rPr>
                <w:rFonts w:ascii="Trebuchet MS" w:hAnsi="Trebuchet MS"/>
                <w:b/>
                <w:sz w:val="24"/>
                <w:szCs w:val="24"/>
              </w:rPr>
              <w:t xml:space="preserve">                Mircea BĂLUȚĂ  </w:t>
            </w:r>
          </w:p>
        </w:tc>
      </w:tr>
      <w:tr w:rsidR="00B1205B" w:rsidRPr="006D6AA0" w:rsidTr="002B49AA">
        <w:trPr>
          <w:trHeight w:val="523"/>
        </w:trPr>
        <w:tc>
          <w:tcPr>
            <w:tcW w:w="3921" w:type="dxa"/>
            <w:tcBorders>
              <w:top w:val="nil"/>
              <w:left w:val="nil"/>
              <w:bottom w:val="nil"/>
              <w:right w:val="nil"/>
            </w:tcBorders>
            <w:vAlign w:val="bottom"/>
          </w:tcPr>
          <w:p w:rsidR="00B1205B" w:rsidRPr="006D6AA0" w:rsidRDefault="00B1205B" w:rsidP="002B49AA">
            <w:pPr>
              <w:spacing w:line="259" w:lineRule="auto"/>
              <w:rPr>
                <w:rFonts w:ascii="Trebuchet MS" w:hAnsi="Trebuchet MS"/>
                <w:sz w:val="24"/>
                <w:szCs w:val="24"/>
              </w:rPr>
            </w:pPr>
            <w:r w:rsidRPr="006D6AA0">
              <w:rPr>
                <w:rFonts w:ascii="Trebuchet MS" w:hAnsi="Trebuchet MS"/>
                <w:b/>
                <w:sz w:val="24"/>
                <w:szCs w:val="24"/>
              </w:rPr>
              <w:t xml:space="preserve">APPR </w:t>
            </w:r>
          </w:p>
        </w:tc>
        <w:tc>
          <w:tcPr>
            <w:tcW w:w="3288" w:type="dxa"/>
            <w:tcBorders>
              <w:top w:val="nil"/>
              <w:left w:val="nil"/>
              <w:bottom w:val="nil"/>
              <w:right w:val="nil"/>
            </w:tcBorders>
            <w:vAlign w:val="bottom"/>
          </w:tcPr>
          <w:p w:rsidR="00B1205B" w:rsidRPr="006D6AA0" w:rsidRDefault="00B1205B" w:rsidP="002B49AA">
            <w:pPr>
              <w:spacing w:line="259" w:lineRule="auto"/>
              <w:ind w:right="277"/>
              <w:jc w:val="center"/>
              <w:rPr>
                <w:rFonts w:ascii="Trebuchet MS" w:hAnsi="Trebuchet MS"/>
                <w:sz w:val="24"/>
                <w:szCs w:val="24"/>
              </w:rPr>
            </w:pPr>
            <w:r w:rsidRPr="006D6AA0">
              <w:rPr>
                <w:rFonts w:ascii="Trebuchet MS" w:hAnsi="Trebuchet MS"/>
                <w:b/>
                <w:sz w:val="24"/>
                <w:szCs w:val="24"/>
              </w:rPr>
              <w:t xml:space="preserve">                Nicolae SITARU  </w:t>
            </w:r>
          </w:p>
        </w:tc>
      </w:tr>
    </w:tbl>
    <w:p w:rsidR="00B1205B" w:rsidRPr="006D6AA0" w:rsidRDefault="00B1205B">
      <w:pPr>
        <w:tabs>
          <w:tab w:val="left" w:pos="993"/>
        </w:tabs>
        <w:ind w:left="180"/>
        <w:jc w:val="both"/>
        <w:rPr>
          <w:rFonts w:ascii="Trebuchet MS" w:eastAsia="Trebuchet MS" w:hAnsi="Trebuchet MS" w:cs="Trebuchet MS"/>
          <w:sz w:val="24"/>
          <w:szCs w:val="24"/>
        </w:rPr>
      </w:pPr>
    </w:p>
    <w:sectPr w:rsidR="00B1205B" w:rsidRPr="006D6AA0" w:rsidSect="00D26BF9">
      <w:headerReference w:type="default" r:id="rId10"/>
      <w:footerReference w:type="default" r:id="rId11"/>
      <w:pgSz w:w="11909" w:h="16834" w:code="9"/>
      <w:pgMar w:top="1152" w:right="562" w:bottom="1152" w:left="1138" w:header="1872"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FAE" w:rsidRDefault="009E4FAE">
      <w:r>
        <w:separator/>
      </w:r>
    </w:p>
  </w:endnote>
  <w:endnote w:type="continuationSeparator" w:id="0">
    <w:p w:rsidR="009E4FAE" w:rsidRDefault="009E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363" w:rsidRDefault="007357EB">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Pagina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A556E">
      <w:rPr>
        <w:rFonts w:ascii="Times New Roman" w:eastAsia="Times New Roman" w:hAnsi="Times New Roman" w:cs="Times New Roman"/>
        <w:noProof/>
        <w:color w:val="000000"/>
        <w:sz w:val="24"/>
        <w:szCs w:val="24"/>
      </w:rPr>
      <w:t>3</w:t>
    </w:r>
    <w:r>
      <w:rPr>
        <w:rFonts w:ascii="Times New Roman" w:eastAsia="Times New Roman" w:hAnsi="Times New Roman" w:cs="Times New Roman"/>
        <w:color w:val="000000"/>
        <w:sz w:val="24"/>
        <w:szCs w:val="24"/>
      </w:rPr>
      <w:fldChar w:fldCharType="end"/>
    </w:r>
    <w:r w:rsidR="00B1205B">
      <w:rPr>
        <w:rFonts w:ascii="Times New Roman" w:eastAsia="Times New Roman" w:hAnsi="Times New Roman" w:cs="Times New Roman"/>
        <w:color w:val="000000"/>
        <w:sz w:val="24"/>
        <w:szCs w:val="24"/>
      </w:rPr>
      <w:t xml:space="preserve"> </w:t>
    </w:r>
    <w:r w:rsidR="00B1205B">
      <w:rPr>
        <w:rFonts w:ascii="Times New Roman" w:eastAsia="Times New Roman" w:hAnsi="Times New Roman" w:cs="Times New Roman"/>
        <w:color w:val="000000"/>
        <w:sz w:val="24"/>
        <w:szCs w:val="24"/>
      </w:rPr>
      <w:t xml:space="preserve">din </w:t>
    </w:r>
    <w:r w:rsidR="009E4FAE">
      <w:pict>
        <v:line id="Straight Connector 2" o:spid="_x0000_s3073" style="position:absolute;left:0;text-align:left;flip:y;z-index:251669504;visibility:visible;mso-position-horizontal:absolute;mso-position-horizontal-relative:margin;mso-position-vertical:absolute;mso-position-vertical-relative:text" from="-1.7pt,-19.7pt" to="525.3pt,-18.7pt" strokecolor="#00b050" strokeweight="6pt">
          <w10:wrap anchorx="margin"/>
        </v:line>
      </w:pict>
    </w:r>
    <w:r w:rsidR="00D26BF9">
      <w:rPr>
        <w:rFonts w:ascii="Times New Roman" w:eastAsia="Times New Roman" w:hAnsi="Times New Roman" w:cs="Times New Roman"/>
        <w:color w:val="000000"/>
        <w:sz w:val="24"/>
        <w:szCs w:val="24"/>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FAE" w:rsidRDefault="009E4FAE">
      <w:r>
        <w:separator/>
      </w:r>
    </w:p>
  </w:footnote>
  <w:footnote w:type="continuationSeparator" w:id="0">
    <w:p w:rsidR="009E4FAE" w:rsidRDefault="009E4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363" w:rsidRDefault="007357EB">
    <w:pPr>
      <w:pBdr>
        <w:top w:val="nil"/>
        <w:left w:val="nil"/>
        <w:bottom w:val="nil"/>
        <w:right w:val="nil"/>
        <w:between w:val="nil"/>
      </w:pBdr>
      <w:tabs>
        <w:tab w:val="center" w:pos="4680"/>
        <w:tab w:val="right" w:pos="9360"/>
        <w:tab w:val="left" w:pos="0"/>
        <w:tab w:val="left" w:pos="8355"/>
        <w:tab w:val="right" w:pos="10490"/>
      </w:tabs>
      <w:rPr>
        <w:rFonts w:ascii="Times New Roman" w:eastAsia="Times New Roman" w:hAnsi="Times New Roman" w:cs="Times New Roman"/>
        <w:color w:val="595959"/>
        <w:sz w:val="2"/>
        <w:szCs w:val="2"/>
      </w:rPr>
    </w:pPr>
    <w:r>
      <w:rPr>
        <w:rFonts w:ascii="Times New Roman" w:eastAsia="Times New Roman" w:hAnsi="Times New Roman" w:cs="Times New Roman"/>
        <w:color w:val="FFFFFF"/>
        <w:sz w:val="2"/>
        <w:szCs w:val="2"/>
      </w:rPr>
      <w:t>.</w:t>
    </w:r>
    <w:r>
      <w:rPr>
        <w:rFonts w:ascii="Times New Roman" w:eastAsia="Times New Roman" w:hAnsi="Times New Roman" w:cs="Times New Roman"/>
        <w:color w:val="595959"/>
        <w:sz w:val="2"/>
        <w:szCs w:val="2"/>
      </w:rPr>
      <w:tab/>
    </w:r>
    <w:r>
      <w:rPr>
        <w:rFonts w:ascii="Times New Roman" w:eastAsia="Times New Roman" w:hAnsi="Times New Roman" w:cs="Times New Roman"/>
        <w:color w:val="595959"/>
        <w:sz w:val="2"/>
        <w:szCs w:val="2"/>
      </w:rPr>
      <w:tab/>
    </w:r>
    <w:r>
      <w:rPr>
        <w:color w:val="404040"/>
        <w:sz w:val="2"/>
        <w:szCs w:val="2"/>
      </w:rPr>
      <w:tab/>
    </w:r>
    <w:r>
      <w:rPr>
        <w:noProof/>
        <w:lang w:val="en-US"/>
      </w:rPr>
      <w:drawing>
        <wp:anchor distT="0" distB="0" distL="114300" distR="114300" simplePos="0" relativeHeight="251658240" behindDoc="0" locked="0" layoutInCell="1" hidden="0" allowOverlap="1">
          <wp:simplePos x="0" y="0"/>
          <wp:positionH relativeFrom="column">
            <wp:posOffset>-205739</wp:posOffset>
          </wp:positionH>
          <wp:positionV relativeFrom="paragraph">
            <wp:posOffset>-1099819</wp:posOffset>
          </wp:positionV>
          <wp:extent cx="6896100" cy="1541145"/>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96100" cy="154114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C82FCF"/>
    <w:multiLevelType w:val="hybridMultilevel"/>
    <w:tmpl w:val="BC3608A2"/>
    <w:lvl w:ilvl="0" w:tplc="A60465F2">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784EBE">
      <w:start w:val="1"/>
      <w:numFmt w:val="bullet"/>
      <w:lvlText w:val="-"/>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DE0F2C">
      <w:start w:val="1"/>
      <w:numFmt w:val="bullet"/>
      <w:lvlText w:val="▪"/>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CCAB48">
      <w:start w:val="1"/>
      <w:numFmt w:val="bullet"/>
      <w:lvlText w:val="•"/>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E2F27E">
      <w:start w:val="1"/>
      <w:numFmt w:val="bullet"/>
      <w:lvlText w:val="o"/>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04B1C8">
      <w:start w:val="1"/>
      <w:numFmt w:val="bullet"/>
      <w:lvlText w:val="▪"/>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9A9268">
      <w:start w:val="1"/>
      <w:numFmt w:val="bullet"/>
      <w:lvlText w:val="•"/>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D0F022">
      <w:start w:val="1"/>
      <w:numFmt w:val="bullet"/>
      <w:lvlText w:val="o"/>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6AD92E">
      <w:start w:val="1"/>
      <w:numFmt w:val="bullet"/>
      <w:lvlText w:val="▪"/>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363"/>
    <w:rsid w:val="000A556E"/>
    <w:rsid w:val="00160363"/>
    <w:rsid w:val="001B77AA"/>
    <w:rsid w:val="001C2AA9"/>
    <w:rsid w:val="002725E9"/>
    <w:rsid w:val="00337772"/>
    <w:rsid w:val="00512162"/>
    <w:rsid w:val="005B7EF6"/>
    <w:rsid w:val="006D6AA0"/>
    <w:rsid w:val="006F581F"/>
    <w:rsid w:val="007357EB"/>
    <w:rsid w:val="00900046"/>
    <w:rsid w:val="009E4FAE"/>
    <w:rsid w:val="00B1205B"/>
    <w:rsid w:val="00C7200C"/>
    <w:rsid w:val="00CF150E"/>
    <w:rsid w:val="00D26BF9"/>
    <w:rsid w:val="00D80D61"/>
    <w:rsid w:val="00F1568C"/>
    <w:rsid w:val="00F26417"/>
    <w:rsid w:val="00F57100"/>
    <w:rsid w:val="00F71F89"/>
    <w:rsid w:val="00FC6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F2E0E007-C65B-4C65-AF33-D6959B8E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TableGrid">
    <w:name w:val="TableGrid"/>
    <w:rsid w:val="00B1205B"/>
    <w:rPr>
      <w:rFonts w:asciiTheme="minorHAnsi" w:eastAsiaTheme="minorEastAsia" w:hAnsiTheme="minorHAnsi" w:cstheme="minorBidi"/>
      <w:sz w:val="22"/>
      <w:szCs w:val="22"/>
      <w:lang w:val="en-US"/>
    </w:rPr>
    <w:tblPr>
      <w:tblCellMar>
        <w:top w:w="0" w:type="dxa"/>
        <w:left w:w="0" w:type="dxa"/>
        <w:bottom w:w="0" w:type="dxa"/>
        <w:right w:w="0" w:type="dxa"/>
      </w:tblCellMar>
    </w:tblPr>
  </w:style>
  <w:style w:type="paragraph" w:styleId="Header">
    <w:name w:val="header"/>
    <w:basedOn w:val="Normal"/>
    <w:link w:val="HeaderChar"/>
    <w:uiPriority w:val="99"/>
    <w:unhideWhenUsed/>
    <w:rsid w:val="00B1205B"/>
    <w:pPr>
      <w:tabs>
        <w:tab w:val="center" w:pos="4680"/>
        <w:tab w:val="right" w:pos="9360"/>
      </w:tabs>
    </w:pPr>
  </w:style>
  <w:style w:type="character" w:customStyle="1" w:styleId="HeaderChar">
    <w:name w:val="Header Char"/>
    <w:basedOn w:val="DefaultParagraphFont"/>
    <w:link w:val="Header"/>
    <w:uiPriority w:val="99"/>
    <w:rsid w:val="00B1205B"/>
  </w:style>
  <w:style w:type="paragraph" w:styleId="Footer">
    <w:name w:val="footer"/>
    <w:basedOn w:val="Normal"/>
    <w:link w:val="FooterChar"/>
    <w:uiPriority w:val="99"/>
    <w:unhideWhenUsed/>
    <w:rsid w:val="00B1205B"/>
    <w:pPr>
      <w:tabs>
        <w:tab w:val="center" w:pos="4680"/>
        <w:tab w:val="right" w:pos="9360"/>
      </w:tabs>
    </w:pPr>
  </w:style>
  <w:style w:type="character" w:customStyle="1" w:styleId="FooterChar">
    <w:name w:val="Footer Char"/>
    <w:basedOn w:val="DefaultParagraphFont"/>
    <w:link w:val="Footer"/>
    <w:uiPriority w:val="99"/>
    <w:rsid w:val="00B1205B"/>
  </w:style>
  <w:style w:type="paragraph" w:customStyle="1" w:styleId="Default">
    <w:name w:val="Default"/>
    <w:rsid w:val="00CF150E"/>
    <w:pPr>
      <w:autoSpaceDE w:val="0"/>
      <w:autoSpaceDN w:val="0"/>
      <w:adjustRightInd w:val="0"/>
    </w:pPr>
    <w:rPr>
      <w:rFonts w:ascii="Times New Roman" w:eastAsiaTheme="minorHAnsi" w:hAnsi="Times New Roman" w:cs="Times New Roman"/>
      <w:color w:val="000000"/>
      <w:sz w:val="24"/>
      <w:szCs w:val="24"/>
      <w:lang w:val="en-GB"/>
    </w:rPr>
  </w:style>
  <w:style w:type="character" w:styleId="Hyperlink">
    <w:name w:val="Hyperlink"/>
    <w:basedOn w:val="DefaultParagraphFont"/>
    <w:uiPriority w:val="99"/>
    <w:unhideWhenUsed/>
    <w:rsid w:val="00CF15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guv.ro/videos/6552550284150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Cionga</dc:creator>
  <cp:lastModifiedBy>Windows User</cp:lastModifiedBy>
  <cp:revision>3</cp:revision>
  <dcterms:created xsi:type="dcterms:W3CDTF">2020-08-20T09:42:00Z</dcterms:created>
  <dcterms:modified xsi:type="dcterms:W3CDTF">2020-08-20T10:12:00Z</dcterms:modified>
</cp:coreProperties>
</file>