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91DF" w14:textId="77777777" w:rsidR="00AC413A" w:rsidRPr="00AA6862" w:rsidRDefault="001B7938" w:rsidP="00AC413A">
      <w:pPr>
        <w:keepNext/>
        <w:numPr>
          <w:ilvl w:val="1"/>
          <w:numId w:val="1"/>
        </w:numPr>
        <w:spacing w:before="100" w:beforeAutospacing="1" w:after="120" w:line="240" w:lineRule="auto"/>
        <w:jc w:val="both"/>
        <w:outlineLvl w:val="1"/>
        <w:rPr>
          <w:rFonts w:ascii="Trebuchet MS" w:eastAsia="Times New Roman" w:hAnsi="Trebuchet MS" w:cs="Times New Roman"/>
          <w:b/>
          <w:color w:val="000000" w:themeColor="text1"/>
          <w:sz w:val="24"/>
          <w:szCs w:val="24"/>
        </w:rPr>
      </w:pPr>
      <w:bookmarkStart w:id="0" w:name="_Toc78384956"/>
      <w:bookmarkStart w:id="1" w:name="_Toc81569451"/>
      <w:bookmarkStart w:id="2" w:name="_Toc77173462"/>
      <w:bookmarkStart w:id="3" w:name="_Toc78293356"/>
      <w:bookmarkStart w:id="4" w:name="_Toc87365143"/>
      <w:bookmarkStart w:id="5" w:name="_Toc81568663"/>
      <w:bookmarkStart w:id="6" w:name="_Toc84517943"/>
      <w:bookmarkStart w:id="7" w:name="_Toc87447407"/>
      <w:bookmarkStart w:id="8" w:name="_Toc81572436"/>
      <w:bookmarkStart w:id="9" w:name="_Toc87364829"/>
      <w:bookmarkStart w:id="10" w:name="_Toc77675056"/>
      <w:bookmarkStart w:id="11" w:name="_Toc85201822"/>
      <w:bookmarkStart w:id="12" w:name="_Toc78389816"/>
      <w:bookmarkStart w:id="13" w:name="_Toc84428006"/>
      <w:bookmarkStart w:id="14" w:name="_Toc87531225"/>
      <w:bookmarkStart w:id="15" w:name="_Toc78379304"/>
      <w:bookmarkStart w:id="16" w:name="_Toc87368747"/>
      <w:bookmarkStart w:id="17" w:name="_Toc7829629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AA6862">
        <w:rPr>
          <w:rFonts w:ascii="Trebuchet MS" w:eastAsia="Times New Roman" w:hAnsi="Trebuchet MS" w:cs="Times New Roman"/>
          <w:b/>
          <w:color w:val="000000" w:themeColor="text1"/>
          <w:sz w:val="24"/>
          <w:szCs w:val="24"/>
          <w:lang w:val="ro-RO" w:eastAsia="en-GB"/>
        </w:rPr>
        <w:t>Tipuri de intervenții sub formă de plăți directe</w:t>
      </w:r>
    </w:p>
    <w:tbl>
      <w:tblPr>
        <w:tblStyle w:val="TableGrid"/>
        <w:tblW w:w="0" w:type="auto"/>
        <w:tblInd w:w="0" w:type="dxa"/>
        <w:tblLook w:val="04A0" w:firstRow="1" w:lastRow="0" w:firstColumn="1" w:lastColumn="0" w:noHBand="0" w:noVBand="1"/>
      </w:tblPr>
      <w:tblGrid>
        <w:gridCol w:w="2641"/>
        <w:gridCol w:w="6709"/>
      </w:tblGrid>
      <w:tr w:rsidR="00AA6862" w:rsidRPr="00AA6862" w14:paraId="50CCA42B" w14:textId="77777777" w:rsidTr="001B7938">
        <w:tc>
          <w:tcPr>
            <w:tcW w:w="2770" w:type="dxa"/>
            <w:tcBorders>
              <w:top w:val="single" w:sz="4" w:space="0" w:color="auto"/>
              <w:left w:val="single" w:sz="4" w:space="0" w:color="auto"/>
              <w:bottom w:val="single" w:sz="4" w:space="0" w:color="auto"/>
              <w:right w:val="single" w:sz="4" w:space="0" w:color="auto"/>
            </w:tcBorders>
            <w:hideMark/>
          </w:tcPr>
          <w:p w14:paraId="00AEFC0C" w14:textId="77777777" w:rsidR="00AC413A" w:rsidRPr="00AA6862" w:rsidRDefault="001B7938" w:rsidP="00AC413A">
            <w:pPr>
              <w:spacing w:before="60" w:after="60"/>
              <w:jc w:val="both"/>
              <w:rPr>
                <w:rFonts w:ascii="Trebuchet MS" w:hAnsi="Trebuchet MS"/>
                <w:color w:val="000000" w:themeColor="text1"/>
                <w:sz w:val="24"/>
                <w:szCs w:val="24"/>
              </w:rPr>
            </w:pPr>
            <w:bookmarkStart w:id="18" w:name="_Toc52977855"/>
            <w:bookmarkEnd w:id="18"/>
            <w:r w:rsidRPr="00AA6862">
              <w:rPr>
                <w:rFonts w:ascii="Trebuchet MS" w:hAnsi="Trebuchet MS"/>
                <w:color w:val="000000" w:themeColor="text1"/>
                <w:sz w:val="24"/>
                <w:szCs w:val="24"/>
                <w:lang w:val="ro-RO"/>
              </w:rPr>
              <w:t>Codul intervenției (RO)</w:t>
            </w:r>
          </w:p>
        </w:tc>
        <w:tc>
          <w:tcPr>
            <w:tcW w:w="7284" w:type="dxa"/>
            <w:tcBorders>
              <w:top w:val="single" w:sz="4" w:space="0" w:color="auto"/>
              <w:left w:val="single" w:sz="4" w:space="0" w:color="auto"/>
              <w:bottom w:val="single" w:sz="4" w:space="0" w:color="auto"/>
              <w:right w:val="single" w:sz="4" w:space="0" w:color="auto"/>
            </w:tcBorders>
            <w:hideMark/>
          </w:tcPr>
          <w:p w14:paraId="5407F847" w14:textId="77777777" w:rsidR="00AC413A" w:rsidRPr="00AA6862" w:rsidRDefault="00AC413A" w:rsidP="00AC413A">
            <w:pPr>
              <w:spacing w:before="60" w:after="60"/>
              <w:jc w:val="both"/>
              <w:rPr>
                <w:rFonts w:ascii="Trebuchet MS" w:hAnsi="Trebuchet MS"/>
                <w:color w:val="000000" w:themeColor="text1"/>
                <w:sz w:val="24"/>
                <w:szCs w:val="24"/>
              </w:rPr>
            </w:pPr>
          </w:p>
        </w:tc>
      </w:tr>
      <w:tr w:rsidR="00AA6862" w:rsidRPr="00AA6862" w14:paraId="1382C860" w14:textId="77777777" w:rsidTr="001B7938">
        <w:tc>
          <w:tcPr>
            <w:tcW w:w="2770" w:type="dxa"/>
            <w:tcBorders>
              <w:top w:val="single" w:sz="4" w:space="0" w:color="auto"/>
              <w:left w:val="single" w:sz="4" w:space="0" w:color="auto"/>
              <w:bottom w:val="single" w:sz="4" w:space="0" w:color="auto"/>
              <w:right w:val="single" w:sz="4" w:space="0" w:color="auto"/>
            </w:tcBorders>
            <w:hideMark/>
          </w:tcPr>
          <w:p w14:paraId="55C2EBE6" w14:textId="77777777" w:rsidR="001B7938" w:rsidRPr="00AA6862" w:rsidRDefault="001B7938" w:rsidP="001B7938">
            <w:pPr>
              <w:rPr>
                <w:rFonts w:ascii="Trebuchet MS" w:hAnsi="Trebuchet MS"/>
                <w:color w:val="000000" w:themeColor="text1"/>
                <w:sz w:val="24"/>
                <w:szCs w:val="24"/>
              </w:rPr>
            </w:pPr>
            <w:proofErr w:type="spellStart"/>
            <w:r w:rsidRPr="00AA6862">
              <w:rPr>
                <w:rFonts w:ascii="Trebuchet MS" w:hAnsi="Trebuchet MS"/>
                <w:color w:val="000000" w:themeColor="text1"/>
                <w:sz w:val="24"/>
                <w:szCs w:val="24"/>
              </w:rPr>
              <w:t>Codul</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bugetar</w:t>
            </w:r>
            <w:proofErr w:type="spellEnd"/>
            <w:r w:rsidRPr="00AA6862">
              <w:rPr>
                <w:rFonts w:ascii="Trebuchet MS" w:hAnsi="Trebuchet MS"/>
                <w:color w:val="000000" w:themeColor="text1"/>
                <w:sz w:val="24"/>
                <w:szCs w:val="24"/>
              </w:rPr>
              <w:t xml:space="preserve"> al </w:t>
            </w:r>
            <w:proofErr w:type="spellStart"/>
            <w:r w:rsidRPr="00AA6862">
              <w:rPr>
                <w:rFonts w:ascii="Trebuchet MS" w:hAnsi="Trebuchet MS"/>
                <w:color w:val="000000" w:themeColor="text1"/>
                <w:sz w:val="24"/>
                <w:szCs w:val="24"/>
              </w:rPr>
              <w:t>intervenției</w:t>
            </w:r>
            <w:proofErr w:type="spellEnd"/>
            <w:r w:rsidRPr="00AA6862">
              <w:rPr>
                <w:rFonts w:ascii="Trebuchet MS" w:hAnsi="Trebuchet MS"/>
                <w:color w:val="000000" w:themeColor="text1"/>
                <w:sz w:val="24"/>
                <w:szCs w:val="24"/>
              </w:rPr>
              <w:t xml:space="preserve"> (EC)</w:t>
            </w:r>
          </w:p>
        </w:tc>
        <w:tc>
          <w:tcPr>
            <w:tcW w:w="7284" w:type="dxa"/>
            <w:tcBorders>
              <w:top w:val="single" w:sz="4" w:space="0" w:color="auto"/>
              <w:left w:val="single" w:sz="4" w:space="0" w:color="auto"/>
              <w:bottom w:val="single" w:sz="4" w:space="0" w:color="auto"/>
              <w:right w:val="single" w:sz="4" w:space="0" w:color="auto"/>
            </w:tcBorders>
            <w:hideMark/>
          </w:tcPr>
          <w:p w14:paraId="31E0AE12" w14:textId="77777777" w:rsidR="001B7938" w:rsidRPr="00AA6862" w:rsidRDefault="001B7938" w:rsidP="001B7938">
            <w:pPr>
              <w:spacing w:before="60" w:after="60"/>
              <w:jc w:val="both"/>
              <w:rPr>
                <w:rFonts w:ascii="Trebuchet MS" w:hAnsi="Trebuchet MS"/>
                <w:color w:val="000000" w:themeColor="text1"/>
                <w:sz w:val="24"/>
                <w:szCs w:val="24"/>
              </w:rPr>
            </w:pPr>
          </w:p>
        </w:tc>
      </w:tr>
      <w:tr w:rsidR="00AA6862" w:rsidRPr="00AA6862" w14:paraId="530C0D52" w14:textId="77777777" w:rsidTr="001B7938">
        <w:tc>
          <w:tcPr>
            <w:tcW w:w="2770" w:type="dxa"/>
            <w:tcBorders>
              <w:top w:val="single" w:sz="4" w:space="0" w:color="auto"/>
              <w:left w:val="single" w:sz="4" w:space="0" w:color="auto"/>
              <w:bottom w:val="single" w:sz="4" w:space="0" w:color="auto"/>
              <w:right w:val="single" w:sz="4" w:space="0" w:color="auto"/>
            </w:tcBorders>
            <w:hideMark/>
          </w:tcPr>
          <w:p w14:paraId="1B4DCA91" w14:textId="77777777" w:rsidR="001B7938" w:rsidRPr="00AA6862" w:rsidRDefault="001B7938" w:rsidP="001B7938">
            <w:pPr>
              <w:rPr>
                <w:rFonts w:ascii="Trebuchet MS" w:hAnsi="Trebuchet MS"/>
                <w:color w:val="000000" w:themeColor="text1"/>
                <w:sz w:val="24"/>
                <w:szCs w:val="24"/>
              </w:rPr>
            </w:pPr>
            <w:proofErr w:type="spellStart"/>
            <w:r w:rsidRPr="00AA6862">
              <w:rPr>
                <w:rFonts w:ascii="Trebuchet MS" w:hAnsi="Trebuchet MS"/>
                <w:color w:val="000000" w:themeColor="text1"/>
                <w:sz w:val="24"/>
                <w:szCs w:val="24"/>
              </w:rPr>
              <w:t>Denumirea</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intervenției</w:t>
            </w:r>
            <w:proofErr w:type="spellEnd"/>
          </w:p>
        </w:tc>
        <w:tc>
          <w:tcPr>
            <w:tcW w:w="7284" w:type="dxa"/>
            <w:tcBorders>
              <w:top w:val="single" w:sz="4" w:space="0" w:color="auto"/>
              <w:left w:val="single" w:sz="4" w:space="0" w:color="auto"/>
              <w:bottom w:val="single" w:sz="4" w:space="0" w:color="auto"/>
              <w:right w:val="single" w:sz="4" w:space="0" w:color="auto"/>
            </w:tcBorders>
            <w:hideMark/>
          </w:tcPr>
          <w:p w14:paraId="1260DF4A" w14:textId="77777777" w:rsidR="001B7938" w:rsidRPr="00AA6862" w:rsidRDefault="001B7938" w:rsidP="001B7938">
            <w:pPr>
              <w:rPr>
                <w:rFonts w:ascii="Trebuchet MS" w:hAnsi="Trebuchet MS"/>
                <w:b/>
                <w:color w:val="000000" w:themeColor="text1"/>
                <w:sz w:val="24"/>
                <w:szCs w:val="24"/>
                <w:lang w:val="ro-RO"/>
              </w:rPr>
            </w:pPr>
            <w:r w:rsidRPr="00AA6862">
              <w:rPr>
                <w:rFonts w:ascii="Trebuchet MS" w:hAnsi="Trebuchet MS"/>
                <w:b/>
                <w:color w:val="000000" w:themeColor="text1"/>
                <w:sz w:val="24"/>
                <w:szCs w:val="24"/>
                <w:lang w:val="ro-RO"/>
              </w:rPr>
              <w:t>Măsură  pentru bunăstarea tineretului bovin la îngrășat</w:t>
            </w:r>
          </w:p>
          <w:p w14:paraId="2962DFB8" w14:textId="77777777" w:rsidR="001B7938" w:rsidRPr="00AA6862" w:rsidRDefault="001B7938" w:rsidP="001B7938">
            <w:pPr>
              <w:spacing w:before="60" w:after="60"/>
              <w:jc w:val="both"/>
              <w:rPr>
                <w:rFonts w:ascii="Trebuchet MS" w:hAnsi="Trebuchet MS"/>
                <w:color w:val="000000" w:themeColor="text1"/>
                <w:sz w:val="24"/>
                <w:szCs w:val="24"/>
              </w:rPr>
            </w:pPr>
          </w:p>
          <w:p w14:paraId="512D5468" w14:textId="77777777" w:rsidR="001B7938" w:rsidRPr="00AA6862" w:rsidRDefault="001B7938" w:rsidP="001B7938">
            <w:pPr>
              <w:keepNext/>
              <w:numPr>
                <w:ilvl w:val="2"/>
                <w:numId w:val="0"/>
              </w:numPr>
              <w:tabs>
                <w:tab w:val="num" w:pos="737"/>
              </w:tabs>
              <w:spacing w:before="120" w:after="120"/>
              <w:ind w:left="737" w:hanging="737"/>
              <w:jc w:val="center"/>
              <w:outlineLvl w:val="2"/>
              <w:rPr>
                <w:rFonts w:ascii="Trebuchet MS" w:hAnsi="Trebuchet MS"/>
                <w:color w:val="000000" w:themeColor="text1"/>
                <w:sz w:val="24"/>
                <w:szCs w:val="24"/>
              </w:rPr>
            </w:pPr>
          </w:p>
        </w:tc>
      </w:tr>
      <w:tr w:rsidR="00AA6862" w:rsidRPr="00AA6862" w14:paraId="7709AB40" w14:textId="77777777" w:rsidTr="001B7938">
        <w:tc>
          <w:tcPr>
            <w:tcW w:w="2770" w:type="dxa"/>
            <w:tcBorders>
              <w:top w:val="single" w:sz="4" w:space="0" w:color="auto"/>
              <w:left w:val="single" w:sz="4" w:space="0" w:color="auto"/>
              <w:bottom w:val="single" w:sz="4" w:space="0" w:color="auto"/>
              <w:right w:val="single" w:sz="4" w:space="0" w:color="auto"/>
            </w:tcBorders>
            <w:hideMark/>
          </w:tcPr>
          <w:p w14:paraId="1067E014" w14:textId="77777777" w:rsidR="001B7938" w:rsidRPr="00AA6862" w:rsidRDefault="001B7938" w:rsidP="001B7938">
            <w:pPr>
              <w:rPr>
                <w:rFonts w:ascii="Trebuchet MS" w:hAnsi="Trebuchet MS"/>
                <w:color w:val="000000" w:themeColor="text1"/>
                <w:sz w:val="24"/>
                <w:szCs w:val="24"/>
              </w:rPr>
            </w:pPr>
            <w:proofErr w:type="spellStart"/>
            <w:r w:rsidRPr="00AA6862">
              <w:rPr>
                <w:rFonts w:ascii="Trebuchet MS" w:hAnsi="Trebuchet MS"/>
                <w:color w:val="000000" w:themeColor="text1"/>
                <w:sz w:val="24"/>
                <w:szCs w:val="24"/>
              </w:rPr>
              <w:t>Tipul</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intervenției</w:t>
            </w:r>
            <w:proofErr w:type="spellEnd"/>
          </w:p>
        </w:tc>
        <w:tc>
          <w:tcPr>
            <w:tcW w:w="7284" w:type="dxa"/>
            <w:tcBorders>
              <w:top w:val="single" w:sz="4" w:space="0" w:color="auto"/>
              <w:left w:val="single" w:sz="4" w:space="0" w:color="auto"/>
              <w:bottom w:val="single" w:sz="4" w:space="0" w:color="auto"/>
              <w:right w:val="single" w:sz="4" w:space="0" w:color="auto"/>
            </w:tcBorders>
            <w:hideMark/>
          </w:tcPr>
          <w:p w14:paraId="7C0C1835" w14:textId="77777777" w:rsidR="001B7938" w:rsidRPr="00AA6862" w:rsidRDefault="001B7938" w:rsidP="001B7938">
            <w:pPr>
              <w:spacing w:before="60" w:after="60"/>
              <w:jc w:val="both"/>
              <w:rPr>
                <w:rFonts w:ascii="Trebuchet MS" w:hAnsi="Trebuchet MS"/>
                <w:color w:val="000000" w:themeColor="text1"/>
                <w:sz w:val="24"/>
                <w:szCs w:val="24"/>
              </w:rPr>
            </w:pPr>
            <w:r w:rsidRPr="00AA6862">
              <w:rPr>
                <w:rFonts w:ascii="Trebuchet MS" w:hAnsi="Trebuchet MS"/>
                <w:color w:val="000000" w:themeColor="text1"/>
                <w:sz w:val="24"/>
                <w:szCs w:val="24"/>
              </w:rPr>
              <w:t>Eco-</w:t>
            </w:r>
            <w:proofErr w:type="spellStart"/>
            <w:r w:rsidRPr="00AA6862">
              <w:rPr>
                <w:rFonts w:ascii="Trebuchet MS" w:hAnsi="Trebuchet MS"/>
                <w:color w:val="000000" w:themeColor="text1"/>
                <w:sz w:val="24"/>
                <w:szCs w:val="24"/>
              </w:rPr>
              <w:t>schemă</w:t>
            </w:r>
            <w:proofErr w:type="spellEnd"/>
          </w:p>
        </w:tc>
      </w:tr>
      <w:tr w:rsidR="00AA6862" w:rsidRPr="00AA6862" w14:paraId="1AA0C184" w14:textId="77777777" w:rsidTr="001B7938">
        <w:tc>
          <w:tcPr>
            <w:tcW w:w="2770" w:type="dxa"/>
            <w:tcBorders>
              <w:top w:val="single" w:sz="4" w:space="0" w:color="auto"/>
              <w:left w:val="single" w:sz="4" w:space="0" w:color="auto"/>
              <w:bottom w:val="single" w:sz="4" w:space="0" w:color="auto"/>
              <w:right w:val="single" w:sz="4" w:space="0" w:color="auto"/>
            </w:tcBorders>
            <w:hideMark/>
          </w:tcPr>
          <w:p w14:paraId="48FBBC26" w14:textId="77777777" w:rsidR="001B7938" w:rsidRPr="00AA6862" w:rsidRDefault="001B7938" w:rsidP="001B7938">
            <w:pPr>
              <w:rPr>
                <w:rFonts w:ascii="Trebuchet MS" w:hAnsi="Trebuchet MS"/>
                <w:color w:val="000000" w:themeColor="text1"/>
                <w:sz w:val="24"/>
                <w:szCs w:val="24"/>
              </w:rPr>
            </w:pPr>
            <w:r w:rsidRPr="00AA6862">
              <w:rPr>
                <w:rFonts w:ascii="Trebuchet MS" w:hAnsi="Trebuchet MS"/>
                <w:color w:val="000000" w:themeColor="text1"/>
                <w:sz w:val="24"/>
                <w:szCs w:val="24"/>
              </w:rPr>
              <w:t xml:space="preserve">Indicator de </w:t>
            </w:r>
            <w:proofErr w:type="spellStart"/>
            <w:r w:rsidRPr="00AA6862">
              <w:rPr>
                <w:rFonts w:ascii="Trebuchet MS" w:hAnsi="Trebuchet MS"/>
                <w:color w:val="000000" w:themeColor="text1"/>
                <w:sz w:val="24"/>
                <w:szCs w:val="24"/>
              </w:rPr>
              <w:t>realizare</w:t>
            </w:r>
            <w:proofErr w:type="spellEnd"/>
          </w:p>
        </w:tc>
        <w:tc>
          <w:tcPr>
            <w:tcW w:w="7284" w:type="dxa"/>
            <w:tcBorders>
              <w:top w:val="single" w:sz="4" w:space="0" w:color="auto"/>
              <w:left w:val="single" w:sz="4" w:space="0" w:color="auto"/>
              <w:bottom w:val="single" w:sz="4" w:space="0" w:color="auto"/>
              <w:right w:val="single" w:sz="4" w:space="0" w:color="auto"/>
            </w:tcBorders>
            <w:hideMark/>
          </w:tcPr>
          <w:p w14:paraId="7C6DC80E" w14:textId="77777777" w:rsidR="001B7938" w:rsidRPr="00AA6862" w:rsidRDefault="001B7938" w:rsidP="001B7938">
            <w:pPr>
              <w:spacing w:before="60" w:after="60"/>
              <w:jc w:val="both"/>
              <w:rPr>
                <w:rFonts w:ascii="Trebuchet MS" w:hAnsi="Trebuchet MS"/>
                <w:i/>
                <w:iCs/>
                <w:color w:val="000000" w:themeColor="text1"/>
                <w:sz w:val="24"/>
                <w:szCs w:val="24"/>
              </w:rPr>
            </w:pPr>
            <w:r w:rsidRPr="00AA6862">
              <w:rPr>
                <w:rFonts w:ascii="Trebuchet MS" w:hAnsi="Trebuchet MS"/>
                <w:i/>
                <w:iCs/>
                <w:color w:val="000000" w:themeColor="text1"/>
                <w:sz w:val="24"/>
                <w:szCs w:val="24"/>
              </w:rPr>
              <w:t>200.000 UVM</w:t>
            </w:r>
          </w:p>
        </w:tc>
      </w:tr>
      <w:tr w:rsidR="00AA6862" w:rsidRPr="00AA6862" w14:paraId="20C29670" w14:textId="77777777" w:rsidTr="001B7938">
        <w:tc>
          <w:tcPr>
            <w:tcW w:w="2770" w:type="dxa"/>
            <w:tcBorders>
              <w:top w:val="single" w:sz="4" w:space="0" w:color="auto"/>
              <w:left w:val="single" w:sz="4" w:space="0" w:color="auto"/>
              <w:bottom w:val="single" w:sz="4" w:space="0" w:color="auto"/>
              <w:right w:val="single" w:sz="4" w:space="0" w:color="auto"/>
            </w:tcBorders>
            <w:shd w:val="clear" w:color="auto" w:fill="auto"/>
            <w:hideMark/>
          </w:tcPr>
          <w:p w14:paraId="242CA552" w14:textId="77777777" w:rsidR="001B7938" w:rsidRPr="00AA6862" w:rsidRDefault="001B7938" w:rsidP="001B7938">
            <w:pPr>
              <w:rPr>
                <w:rFonts w:ascii="Trebuchet MS" w:hAnsi="Trebuchet MS"/>
                <w:color w:val="000000" w:themeColor="text1"/>
                <w:sz w:val="24"/>
                <w:szCs w:val="24"/>
              </w:rPr>
            </w:pPr>
            <w:proofErr w:type="spellStart"/>
            <w:r w:rsidRPr="00AA6862">
              <w:rPr>
                <w:rFonts w:ascii="Trebuchet MS" w:hAnsi="Trebuchet MS"/>
                <w:color w:val="000000" w:themeColor="text1"/>
                <w:sz w:val="24"/>
                <w:szCs w:val="24"/>
              </w:rPr>
              <w:t>Intervenția</w:t>
            </w:r>
            <w:proofErr w:type="spellEnd"/>
            <w:r w:rsidRPr="00AA6862">
              <w:rPr>
                <w:rFonts w:ascii="Trebuchet MS" w:hAnsi="Trebuchet MS"/>
                <w:color w:val="000000" w:themeColor="text1"/>
                <w:sz w:val="24"/>
                <w:szCs w:val="24"/>
              </w:rPr>
              <w:t xml:space="preserve"> include </w:t>
            </w:r>
            <w:proofErr w:type="spellStart"/>
            <w:r w:rsidRPr="00AA6862">
              <w:rPr>
                <w:rFonts w:ascii="Trebuchet MS" w:hAnsi="Trebuchet MS"/>
                <w:color w:val="000000" w:themeColor="text1"/>
                <w:sz w:val="24"/>
                <w:szCs w:val="24"/>
              </w:rPr>
              <w:t>cheltuieli</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reportate</w:t>
            </w:r>
            <w:proofErr w:type="spellEnd"/>
            <w:r w:rsidRPr="00AA6862">
              <w:rPr>
                <w:rFonts w:ascii="Trebuchet MS" w:hAnsi="Trebuchet MS"/>
                <w:color w:val="000000" w:themeColor="text1"/>
                <w:sz w:val="24"/>
                <w:szCs w:val="24"/>
              </w:rPr>
              <w:t xml:space="preserve"> din PDR?</w:t>
            </w:r>
          </w:p>
        </w:tc>
        <w:tc>
          <w:tcPr>
            <w:tcW w:w="7284" w:type="dxa"/>
            <w:tcBorders>
              <w:top w:val="single" w:sz="4" w:space="0" w:color="auto"/>
              <w:left w:val="single" w:sz="4" w:space="0" w:color="auto"/>
              <w:bottom w:val="single" w:sz="4" w:space="0" w:color="auto"/>
              <w:right w:val="single" w:sz="4" w:space="0" w:color="auto"/>
            </w:tcBorders>
            <w:hideMark/>
          </w:tcPr>
          <w:p w14:paraId="5FCEEF63" w14:textId="77777777" w:rsidR="001B7938" w:rsidRPr="00AA6862" w:rsidRDefault="001B7938" w:rsidP="001B7938">
            <w:pPr>
              <w:spacing w:before="60" w:beforeAutospacing="1" w:after="60"/>
              <w:contextualSpacing/>
              <w:jc w:val="both"/>
              <w:rPr>
                <w:rFonts w:ascii="Trebuchet MS" w:hAnsi="Trebuchet MS"/>
                <w:color w:val="000000" w:themeColor="text1"/>
                <w:sz w:val="24"/>
                <w:szCs w:val="24"/>
              </w:rPr>
            </w:pPr>
            <w:proofErr w:type="spellStart"/>
            <w:r w:rsidRPr="00AA6862">
              <w:rPr>
                <w:rFonts w:ascii="Trebuchet MS" w:hAnsi="Trebuchet MS"/>
                <w:color w:val="000000" w:themeColor="text1"/>
                <w:sz w:val="24"/>
                <w:szCs w:val="24"/>
              </w:rPr>
              <w:t>Programe</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pentru</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climă</w:t>
            </w:r>
            <w:proofErr w:type="spellEnd"/>
            <w:r w:rsidRPr="00AA6862">
              <w:rPr>
                <w:rFonts w:ascii="Trebuchet MS" w:hAnsi="Trebuchet MS"/>
                <w:b/>
                <w:i/>
                <w:iCs/>
                <w:color w:val="000000" w:themeColor="text1"/>
                <w:sz w:val="24"/>
                <w:szCs w:val="24"/>
              </w:rPr>
              <w:t>,</w:t>
            </w:r>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mediu</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b/>
                <w:bCs/>
                <w:i/>
                <w:color w:val="000000" w:themeColor="text1"/>
                <w:sz w:val="24"/>
                <w:szCs w:val="24"/>
              </w:rPr>
              <w:t>și</w:t>
            </w:r>
            <w:proofErr w:type="spellEnd"/>
            <w:r w:rsidRPr="00AA6862">
              <w:rPr>
                <w:rFonts w:ascii="Trebuchet MS" w:hAnsi="Trebuchet MS"/>
                <w:b/>
                <w:bCs/>
                <w:i/>
                <w:color w:val="000000" w:themeColor="text1"/>
                <w:sz w:val="24"/>
                <w:szCs w:val="24"/>
              </w:rPr>
              <w:t xml:space="preserve"> </w:t>
            </w:r>
            <w:proofErr w:type="spellStart"/>
            <w:r w:rsidRPr="00AA6862">
              <w:rPr>
                <w:rFonts w:ascii="Trebuchet MS" w:hAnsi="Trebuchet MS"/>
                <w:b/>
                <w:bCs/>
                <w:i/>
                <w:color w:val="000000" w:themeColor="text1"/>
                <w:sz w:val="24"/>
                <w:szCs w:val="24"/>
              </w:rPr>
              <w:t>bunăstarea</w:t>
            </w:r>
            <w:proofErr w:type="spellEnd"/>
            <w:r w:rsidRPr="00AA6862">
              <w:rPr>
                <w:rFonts w:ascii="Trebuchet MS" w:hAnsi="Trebuchet MS"/>
                <w:b/>
                <w:bCs/>
                <w:i/>
                <w:color w:val="000000" w:themeColor="text1"/>
                <w:sz w:val="24"/>
                <w:szCs w:val="24"/>
              </w:rPr>
              <w:t xml:space="preserve"> </w:t>
            </w:r>
            <w:proofErr w:type="spellStart"/>
            <w:r w:rsidRPr="00AA6862">
              <w:rPr>
                <w:rFonts w:ascii="Trebuchet MS" w:hAnsi="Trebuchet MS"/>
                <w:b/>
                <w:bCs/>
                <w:i/>
                <w:color w:val="000000" w:themeColor="text1"/>
                <w:sz w:val="24"/>
                <w:szCs w:val="24"/>
              </w:rPr>
              <w:t>animalelor</w:t>
            </w:r>
            <w:proofErr w:type="spellEnd"/>
            <w:r w:rsidRPr="00AA6862">
              <w:rPr>
                <w:rFonts w:ascii="Trebuchet MS" w:hAnsi="Trebuchet MS"/>
                <w:b/>
                <w:bCs/>
                <w:i/>
                <w:color w:val="000000" w:themeColor="text1"/>
                <w:sz w:val="24"/>
                <w:szCs w:val="24"/>
              </w:rPr>
              <w:t xml:space="preserve"> - </w:t>
            </w:r>
            <w:proofErr w:type="spellStart"/>
            <w:r w:rsidRPr="00AA6862">
              <w:rPr>
                <w:rFonts w:ascii="Trebuchet MS" w:hAnsi="Trebuchet MS"/>
                <w:color w:val="000000" w:themeColor="text1"/>
                <w:sz w:val="24"/>
                <w:szCs w:val="24"/>
              </w:rPr>
              <w:t>Articolul</w:t>
            </w:r>
            <w:proofErr w:type="spellEnd"/>
            <w:r w:rsidRPr="00AA6862">
              <w:rPr>
                <w:rFonts w:ascii="Trebuchet MS" w:hAnsi="Trebuchet MS"/>
                <w:color w:val="000000" w:themeColor="text1"/>
                <w:sz w:val="24"/>
                <w:szCs w:val="24"/>
              </w:rPr>
              <w:t> </w:t>
            </w:r>
            <w:r w:rsidRPr="00AA6862">
              <w:rPr>
                <w:rFonts w:ascii="Trebuchet MS" w:hAnsi="Trebuchet MS"/>
                <w:b/>
                <w:i/>
                <w:iCs/>
                <w:color w:val="000000" w:themeColor="text1"/>
                <w:sz w:val="24"/>
                <w:szCs w:val="24"/>
              </w:rPr>
              <w:t>31 SPR</w:t>
            </w:r>
          </w:p>
        </w:tc>
      </w:tr>
    </w:tbl>
    <w:p w14:paraId="6412089F" w14:textId="77777777" w:rsidR="00AC413A" w:rsidRPr="00AA6862" w:rsidRDefault="00AC413A" w:rsidP="00AC413A">
      <w:pPr>
        <w:spacing w:before="100" w:beforeAutospacing="1" w:after="0" w:line="240" w:lineRule="auto"/>
        <w:rPr>
          <w:rFonts w:ascii="Trebuchet MS" w:eastAsia="Times New Roman" w:hAnsi="Trebuchet MS" w:cs="Times New Roman"/>
          <w:color w:val="000000" w:themeColor="text1"/>
          <w:sz w:val="24"/>
          <w:szCs w:val="24"/>
        </w:rPr>
      </w:pPr>
      <w:r w:rsidRPr="00AA6862">
        <w:rPr>
          <w:rFonts w:ascii="Trebuchet MS" w:eastAsia="Times New Roman" w:hAnsi="Trebuchet MS" w:cs="Times New Roman"/>
          <w:color w:val="000000" w:themeColor="text1"/>
          <w:sz w:val="24"/>
          <w:szCs w:val="24"/>
        </w:rPr>
        <w:t xml:space="preserve"> </w:t>
      </w:r>
    </w:p>
    <w:p w14:paraId="22E1B5F9" w14:textId="77777777" w:rsidR="00AC413A" w:rsidRPr="00AA6862" w:rsidRDefault="001B7938" w:rsidP="00AA6862">
      <w:pPr>
        <w:keepNext/>
        <w:numPr>
          <w:ilvl w:val="2"/>
          <w:numId w:val="1"/>
        </w:numPr>
        <w:tabs>
          <w:tab w:val="clear" w:pos="1872"/>
          <w:tab w:val="num" w:pos="851"/>
        </w:tabs>
        <w:spacing w:before="120" w:beforeAutospacing="1" w:after="120" w:line="240" w:lineRule="auto"/>
        <w:ind w:hanging="1872"/>
        <w:jc w:val="both"/>
        <w:outlineLvl w:val="2"/>
        <w:rPr>
          <w:rFonts w:ascii="Trebuchet MS" w:eastAsia="Times New Roman" w:hAnsi="Trebuchet MS" w:cs="Times New Roman"/>
          <w:b/>
          <w:bCs/>
          <w:color w:val="000000" w:themeColor="text1"/>
          <w:sz w:val="24"/>
          <w:szCs w:val="24"/>
        </w:rPr>
      </w:pPr>
      <w:bookmarkStart w:id="19" w:name="_Toc72935133"/>
      <w:bookmarkStart w:id="20" w:name="_Toc72514361"/>
      <w:bookmarkStart w:id="21" w:name="_Toc72934912"/>
      <w:bookmarkStart w:id="22" w:name="_Toc72429651"/>
      <w:bookmarkStart w:id="23" w:name="_Toc72513853"/>
      <w:bookmarkStart w:id="24" w:name="_Toc72514111"/>
      <w:bookmarkStart w:id="25" w:name="_Toc72179416"/>
      <w:bookmarkStart w:id="26" w:name="_Toc72180520"/>
      <w:bookmarkStart w:id="27" w:name="_Toc72182197"/>
      <w:bookmarkStart w:id="28" w:name="_Toc72179967"/>
      <w:bookmarkStart w:id="29" w:name="_Toc72181079"/>
      <w:bookmarkStart w:id="30" w:name="_Toc72181638"/>
      <w:bookmarkStart w:id="31" w:name="_Toc72182756"/>
      <w:bookmarkStart w:id="32" w:name="_Toc72183315"/>
      <w:bookmarkStart w:id="33" w:name="_Toc72178865"/>
      <w:bookmarkStart w:id="34" w:name="_Toc72174802"/>
      <w:bookmarkStart w:id="35" w:name="_Toc72175906"/>
      <w:bookmarkStart w:id="36" w:name="_Toc72176661"/>
      <w:bookmarkStart w:id="37" w:name="_Toc72177212"/>
      <w:bookmarkStart w:id="38" w:name="_Toc72174250"/>
      <w:bookmarkStart w:id="39" w:name="_Toc72175354"/>
      <w:bookmarkStart w:id="40" w:name="_Toc72176114"/>
      <w:bookmarkStart w:id="41" w:name="_Toc72178314"/>
      <w:bookmarkStart w:id="42" w:name="_Toc72177763"/>
      <w:bookmarkStart w:id="43" w:name="_Toc72170721"/>
      <w:bookmarkStart w:id="44" w:name="_Toc72171277"/>
      <w:bookmarkStart w:id="45" w:name="_Toc72171833"/>
      <w:bookmarkStart w:id="46" w:name="_Toc72172389"/>
      <w:bookmarkStart w:id="47" w:name="_Toc72173146"/>
      <w:bookmarkStart w:id="48" w:name="_Toc72172598"/>
      <w:bookmarkStart w:id="49" w:name="_Toc72173698"/>
      <w:bookmarkStart w:id="50" w:name="_Toc71896764"/>
      <w:bookmarkStart w:id="51" w:name="_Toc77173463"/>
      <w:bookmarkStart w:id="52" w:name="_Toc78293357"/>
      <w:bookmarkStart w:id="53" w:name="_Toc78296300"/>
      <w:bookmarkStart w:id="54" w:name="_Toc78379305"/>
      <w:bookmarkStart w:id="55" w:name="_Toc78389817"/>
      <w:bookmarkStart w:id="56" w:name="_Toc78384957"/>
      <w:bookmarkStart w:id="57" w:name="_Toc77675057"/>
      <w:bookmarkStart w:id="58" w:name="_Toc87531226"/>
      <w:bookmarkStart w:id="59" w:name="_Toc87364830"/>
      <w:bookmarkStart w:id="60" w:name="_Toc84517944"/>
      <w:bookmarkStart w:id="61" w:name="_Toc81572437"/>
      <w:bookmarkStart w:id="62" w:name="_Toc84428007"/>
      <w:bookmarkStart w:id="63" w:name="_Toc87368748"/>
      <w:bookmarkStart w:id="64" w:name="_Toc81569452"/>
      <w:bookmarkStart w:id="65" w:name="_Toc85201823"/>
      <w:bookmarkStart w:id="66" w:name="_Toc87365144"/>
      <w:bookmarkStart w:id="67" w:name="_Toc87531021"/>
      <w:bookmarkStart w:id="68" w:name="_Toc8156866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AA6862">
        <w:rPr>
          <w:rFonts w:ascii="Trebuchet MS" w:eastAsia="Times New Roman" w:hAnsi="Trebuchet MS" w:cs="Times New Roman"/>
          <w:b/>
          <w:bCs/>
          <w:color w:val="000000" w:themeColor="text1"/>
          <w:sz w:val="24"/>
          <w:szCs w:val="24"/>
          <w:lang w:val="ro-RO" w:eastAsia="en-GB"/>
        </w:rPr>
        <w:t>Sfera teritorială și dimensiunea regională</w:t>
      </w:r>
    </w:p>
    <w:p w14:paraId="480ECEC0" w14:textId="77777777" w:rsidR="00AC413A" w:rsidRPr="00AA6862" w:rsidRDefault="001B7938" w:rsidP="00AC413A">
      <w:pPr>
        <w:spacing w:before="100" w:beforeAutospacing="1" w:after="120" w:line="240" w:lineRule="auto"/>
        <w:jc w:val="both"/>
        <w:rPr>
          <w:rFonts w:ascii="Trebuchet MS" w:eastAsia="Times New Roman" w:hAnsi="Trebuchet MS" w:cs="Times New Roman"/>
          <w:color w:val="000000" w:themeColor="text1"/>
          <w:sz w:val="24"/>
          <w:szCs w:val="24"/>
        </w:rPr>
      </w:pPr>
      <w:proofErr w:type="spellStart"/>
      <w:r w:rsidRPr="00AA6862">
        <w:rPr>
          <w:rFonts w:ascii="Trebuchet MS" w:eastAsia="Times New Roman" w:hAnsi="Trebuchet MS" w:cs="Times New Roman"/>
          <w:color w:val="000000" w:themeColor="text1"/>
          <w:sz w:val="24"/>
          <w:szCs w:val="24"/>
        </w:rPr>
        <w:t>Dimensiunea</w:t>
      </w:r>
      <w:proofErr w:type="spellEnd"/>
      <w:r w:rsidRPr="00AA6862">
        <w:rPr>
          <w:rFonts w:ascii="Trebuchet MS" w:eastAsia="Times New Roman" w:hAnsi="Trebuchet MS" w:cs="Times New Roman"/>
          <w:color w:val="000000" w:themeColor="text1"/>
          <w:sz w:val="24"/>
          <w:szCs w:val="24"/>
        </w:rPr>
        <w:t xml:space="preserve"> </w:t>
      </w:r>
      <w:proofErr w:type="spellStart"/>
      <w:proofErr w:type="gramStart"/>
      <w:r w:rsidRPr="00AA6862">
        <w:rPr>
          <w:rFonts w:ascii="Trebuchet MS" w:eastAsia="Times New Roman" w:hAnsi="Trebuchet MS" w:cs="Times New Roman"/>
          <w:color w:val="000000" w:themeColor="text1"/>
          <w:sz w:val="24"/>
          <w:szCs w:val="24"/>
        </w:rPr>
        <w:t>Regională</w:t>
      </w:r>
      <w:proofErr w:type="spellEnd"/>
      <w:r w:rsidRPr="00AA6862">
        <w:rPr>
          <w:rFonts w:ascii="Trebuchet MS" w:eastAsia="Times New Roman" w:hAnsi="Trebuchet MS" w:cs="Times New Roman"/>
          <w:color w:val="000000" w:themeColor="text1"/>
          <w:sz w:val="24"/>
          <w:szCs w:val="24"/>
        </w:rPr>
        <w:t xml:space="preserve">  [</w:t>
      </w:r>
      <w:proofErr w:type="spellStart"/>
      <w:proofErr w:type="gramEnd"/>
      <w:r w:rsidRPr="00AA6862">
        <w:rPr>
          <w:rFonts w:ascii="Trebuchet MS" w:eastAsia="Times New Roman" w:hAnsi="Trebuchet MS" w:cs="Times New Roman"/>
          <w:color w:val="000000" w:themeColor="text1"/>
          <w:sz w:val="24"/>
          <w:szCs w:val="24"/>
        </w:rPr>
        <w:t>doar</w:t>
      </w:r>
      <w:proofErr w:type="spellEnd"/>
      <w:r w:rsidRPr="00AA6862">
        <w:rPr>
          <w:rFonts w:ascii="Trebuchet MS" w:eastAsia="Times New Roman" w:hAnsi="Trebuchet MS" w:cs="Times New Roman"/>
          <w:color w:val="000000" w:themeColor="text1"/>
          <w:sz w:val="24"/>
          <w:szCs w:val="24"/>
        </w:rPr>
        <w:t xml:space="preserve"> </w:t>
      </w:r>
      <w:proofErr w:type="spellStart"/>
      <w:r w:rsidRPr="00AA6862">
        <w:rPr>
          <w:rFonts w:ascii="Trebuchet MS" w:eastAsia="Times New Roman" w:hAnsi="Trebuchet MS" w:cs="Times New Roman"/>
          <w:color w:val="000000" w:themeColor="text1"/>
          <w:sz w:val="24"/>
          <w:szCs w:val="24"/>
        </w:rPr>
        <w:t>pentru</w:t>
      </w:r>
      <w:proofErr w:type="spellEnd"/>
      <w:r w:rsidRPr="00AA6862">
        <w:rPr>
          <w:rFonts w:ascii="Trebuchet MS" w:eastAsia="Times New Roman" w:hAnsi="Trebuchet MS" w:cs="Times New Roman"/>
          <w:color w:val="000000" w:themeColor="text1"/>
          <w:sz w:val="24"/>
          <w:szCs w:val="24"/>
        </w:rPr>
        <w:t xml:space="preserve"> </w:t>
      </w:r>
      <w:proofErr w:type="spellStart"/>
      <w:r w:rsidRPr="00AA6862">
        <w:rPr>
          <w:rFonts w:ascii="Trebuchet MS" w:eastAsia="Times New Roman" w:hAnsi="Trebuchet MS" w:cs="Times New Roman"/>
          <w:color w:val="000000" w:themeColor="text1"/>
          <w:sz w:val="24"/>
          <w:szCs w:val="24"/>
        </w:rPr>
        <w:t>intervențiile</w:t>
      </w:r>
      <w:proofErr w:type="spellEnd"/>
      <w:r w:rsidRPr="00AA6862">
        <w:rPr>
          <w:rFonts w:ascii="Trebuchet MS" w:eastAsia="Times New Roman" w:hAnsi="Trebuchet MS" w:cs="Times New Roman"/>
          <w:color w:val="000000" w:themeColor="text1"/>
          <w:sz w:val="24"/>
          <w:szCs w:val="24"/>
        </w:rPr>
        <w:t xml:space="preserve"> </w:t>
      </w:r>
      <w:proofErr w:type="spellStart"/>
      <w:r w:rsidRPr="00AA6862">
        <w:rPr>
          <w:rFonts w:ascii="Trebuchet MS" w:eastAsia="Times New Roman" w:hAnsi="Trebuchet MS" w:cs="Times New Roman"/>
          <w:color w:val="000000" w:themeColor="text1"/>
          <w:sz w:val="24"/>
          <w:szCs w:val="24"/>
        </w:rPr>
        <w:t>prevăzute</w:t>
      </w:r>
      <w:proofErr w:type="spellEnd"/>
      <w:r w:rsidRPr="00AA6862">
        <w:rPr>
          <w:rFonts w:ascii="Trebuchet MS" w:eastAsia="Times New Roman" w:hAnsi="Trebuchet MS" w:cs="Times New Roman"/>
          <w:color w:val="000000" w:themeColor="text1"/>
          <w:sz w:val="24"/>
          <w:szCs w:val="24"/>
        </w:rPr>
        <w:t xml:space="preserve"> la </w:t>
      </w:r>
      <w:proofErr w:type="spellStart"/>
      <w:r w:rsidRPr="00AA6862">
        <w:rPr>
          <w:rFonts w:ascii="Trebuchet MS" w:eastAsia="Times New Roman" w:hAnsi="Trebuchet MS" w:cs="Times New Roman"/>
          <w:color w:val="000000" w:themeColor="text1"/>
          <w:sz w:val="24"/>
          <w:szCs w:val="24"/>
        </w:rPr>
        <w:t>articolele</w:t>
      </w:r>
      <w:proofErr w:type="spellEnd"/>
      <w:r w:rsidRPr="00AA6862">
        <w:rPr>
          <w:rFonts w:ascii="Trebuchet MS" w:eastAsia="Times New Roman" w:hAnsi="Trebuchet MS" w:cs="Times New Roman"/>
          <w:color w:val="000000" w:themeColor="text1"/>
          <w:sz w:val="24"/>
          <w:szCs w:val="24"/>
        </w:rPr>
        <w:t xml:space="preserve"> 29 </w:t>
      </w:r>
      <w:proofErr w:type="spellStart"/>
      <w:r w:rsidRPr="00AA6862">
        <w:rPr>
          <w:rFonts w:ascii="Trebuchet MS" w:eastAsia="Times New Roman" w:hAnsi="Trebuchet MS" w:cs="Times New Roman"/>
          <w:color w:val="000000" w:themeColor="text1"/>
          <w:sz w:val="24"/>
          <w:szCs w:val="24"/>
        </w:rPr>
        <w:t>și</w:t>
      </w:r>
      <w:proofErr w:type="spellEnd"/>
      <w:r w:rsidRPr="00AA6862">
        <w:rPr>
          <w:rFonts w:ascii="Trebuchet MS" w:eastAsia="Times New Roman" w:hAnsi="Trebuchet MS" w:cs="Times New Roman"/>
          <w:color w:val="000000" w:themeColor="text1"/>
          <w:sz w:val="24"/>
          <w:szCs w:val="24"/>
        </w:rPr>
        <w:t xml:space="preserve"> 31]</w:t>
      </w:r>
    </w:p>
    <w:p w14:paraId="7B1E658D" w14:textId="77777777" w:rsidR="00AC413A" w:rsidRPr="00AA6862" w:rsidRDefault="00AC413A" w:rsidP="00E40952">
      <w:pPr>
        <w:pStyle w:val="ListParagraph"/>
        <w:numPr>
          <w:ilvl w:val="0"/>
          <w:numId w:val="11"/>
        </w:numPr>
        <w:pBdr>
          <w:top w:val="single" w:sz="4" w:space="0" w:color="auto"/>
          <w:left w:val="single" w:sz="4" w:space="4" w:color="auto"/>
          <w:bottom w:val="single" w:sz="4" w:space="1" w:color="auto"/>
          <w:right w:val="single" w:sz="4" w:space="4" w:color="auto"/>
        </w:pBdr>
        <w:spacing w:before="100" w:beforeAutospacing="1" w:after="240" w:line="240" w:lineRule="auto"/>
        <w:jc w:val="both"/>
        <w:rPr>
          <w:rFonts w:ascii="Trebuchet MS" w:eastAsia="Times New Roman" w:hAnsi="Trebuchet MS" w:cs="Times New Roman"/>
          <w:color w:val="000000" w:themeColor="text1"/>
          <w:sz w:val="24"/>
          <w:szCs w:val="24"/>
        </w:rPr>
      </w:pPr>
      <w:r w:rsidRPr="00AA6862">
        <w:rPr>
          <w:rFonts w:ascii="Trebuchet MS" w:eastAsia="Times New Roman" w:hAnsi="Trebuchet MS" w:cs="Times New Roman"/>
          <w:color w:val="000000" w:themeColor="text1"/>
          <w:sz w:val="24"/>
          <w:szCs w:val="24"/>
        </w:rPr>
        <w:t xml:space="preserve">National </w:t>
      </w:r>
      <w:r w:rsidRPr="00AA6862">
        <w:rPr>
          <w:rFonts w:ascii="Trebuchet MS" w:eastAsia="Times New Roman" w:hAnsi="Trebuchet MS" w:cs="Times New Roman"/>
          <w:color w:val="000000" w:themeColor="text1"/>
          <w:sz w:val="24"/>
          <w:szCs w:val="24"/>
        </w:rPr>
        <w:tab/>
      </w:r>
      <w:r w:rsidRPr="00AA6862">
        <w:rPr>
          <w:rFonts w:ascii="Arial" w:eastAsia="Times New Roman" w:hAnsi="Arial" w:cs="Arial"/>
          <w:color w:val="000000" w:themeColor="text1"/>
          <w:sz w:val="24"/>
          <w:szCs w:val="24"/>
        </w:rPr>
        <w:t>○</w:t>
      </w:r>
      <w:r w:rsidRPr="00AA6862">
        <w:rPr>
          <w:rFonts w:ascii="Trebuchet MS" w:eastAsia="Times New Roman" w:hAnsi="Trebuchet MS" w:cs="Times New Roman"/>
          <w:color w:val="000000" w:themeColor="text1"/>
          <w:sz w:val="24"/>
          <w:szCs w:val="24"/>
        </w:rPr>
        <w:t xml:space="preserve"> Regional</w:t>
      </w:r>
      <w:r w:rsidRPr="00AA6862">
        <w:rPr>
          <w:rFonts w:ascii="Trebuchet MS" w:eastAsia="Times New Roman" w:hAnsi="Trebuchet MS" w:cs="Times New Roman"/>
          <w:color w:val="000000" w:themeColor="text1"/>
          <w:sz w:val="24"/>
          <w:szCs w:val="24"/>
        </w:rPr>
        <w:tab/>
      </w:r>
      <w:r w:rsidRPr="00AA6862">
        <w:rPr>
          <w:rFonts w:ascii="Arial" w:eastAsia="Times New Roman" w:hAnsi="Arial" w:cs="Arial"/>
          <w:color w:val="000000" w:themeColor="text1"/>
          <w:sz w:val="24"/>
          <w:szCs w:val="24"/>
        </w:rPr>
        <w:t>○</w:t>
      </w:r>
      <w:r w:rsidRPr="00AA6862">
        <w:rPr>
          <w:rFonts w:ascii="Trebuchet MS" w:eastAsia="Times New Roman" w:hAnsi="Trebuchet MS" w:cs="Times New Roman"/>
          <w:color w:val="000000" w:themeColor="text1"/>
          <w:sz w:val="24"/>
          <w:szCs w:val="24"/>
        </w:rPr>
        <w:t xml:space="preserve"> </w:t>
      </w:r>
      <w:r w:rsidR="001B7938" w:rsidRPr="00AA6862">
        <w:rPr>
          <w:rFonts w:ascii="Trebuchet MS" w:eastAsia="Times New Roman" w:hAnsi="Trebuchet MS" w:cs="Times New Roman"/>
          <w:color w:val="000000" w:themeColor="text1"/>
          <w:sz w:val="24"/>
          <w:szCs w:val="24"/>
        </w:rPr>
        <w:t>Na</w:t>
      </w:r>
      <w:r w:rsidR="001B7938" w:rsidRPr="00AA6862">
        <w:rPr>
          <w:rFonts w:ascii="Trebuchet MS" w:eastAsia="Times New Roman" w:hAnsi="Trebuchet MS" w:cs="Times New Roman"/>
          <w:color w:val="000000" w:themeColor="text1"/>
          <w:sz w:val="24"/>
          <w:szCs w:val="24"/>
          <w:lang w:val="ro-RO"/>
        </w:rPr>
        <w:t>ț</w:t>
      </w:r>
      <w:proofErr w:type="spellStart"/>
      <w:r w:rsidR="001B7938" w:rsidRPr="00AA6862">
        <w:rPr>
          <w:rFonts w:ascii="Trebuchet MS" w:eastAsia="Times New Roman" w:hAnsi="Trebuchet MS" w:cs="Times New Roman"/>
          <w:color w:val="000000" w:themeColor="text1"/>
          <w:sz w:val="24"/>
          <w:szCs w:val="24"/>
          <w:lang w:val="en-GB"/>
        </w:rPr>
        <w:t>ional</w:t>
      </w:r>
      <w:proofErr w:type="spellEnd"/>
      <w:r w:rsidR="001B7938" w:rsidRPr="00AA6862">
        <w:rPr>
          <w:rFonts w:ascii="Trebuchet MS" w:eastAsia="Times New Roman" w:hAnsi="Trebuchet MS" w:cs="Times New Roman"/>
          <w:color w:val="000000" w:themeColor="text1"/>
          <w:sz w:val="24"/>
          <w:szCs w:val="24"/>
          <w:lang w:val="en-GB"/>
        </w:rPr>
        <w:t xml:space="preserve"> cu element </w:t>
      </w:r>
      <w:proofErr w:type="spellStart"/>
      <w:r w:rsidR="001B7938" w:rsidRPr="00AA6862">
        <w:rPr>
          <w:rFonts w:ascii="Trebuchet MS" w:eastAsia="Times New Roman" w:hAnsi="Trebuchet MS" w:cs="Times New Roman"/>
          <w:color w:val="000000" w:themeColor="text1"/>
          <w:sz w:val="24"/>
          <w:szCs w:val="24"/>
          <w:lang w:val="en-GB"/>
        </w:rPr>
        <w:t>regionale</w:t>
      </w:r>
      <w:proofErr w:type="spellEnd"/>
      <w:r w:rsidRPr="00AA6862">
        <w:rPr>
          <w:rFonts w:ascii="Trebuchet MS" w:eastAsia="Times New Roman" w:hAnsi="Trebuchet MS" w:cs="Times New Roman"/>
          <w:color w:val="000000" w:themeColor="text1"/>
          <w:sz w:val="24"/>
          <w:szCs w:val="24"/>
        </w:rPr>
        <w:t xml:space="preserve"> </w:t>
      </w:r>
    </w:p>
    <w:p w14:paraId="582ACF34" w14:textId="77777777" w:rsidR="00AC413A" w:rsidRPr="00AA6862" w:rsidRDefault="001B7938" w:rsidP="00AC413A">
      <w:pPr>
        <w:spacing w:before="240" w:after="120" w:line="240" w:lineRule="auto"/>
        <w:jc w:val="both"/>
        <w:rPr>
          <w:rFonts w:ascii="Trebuchet MS" w:eastAsia="Times New Roman" w:hAnsi="Trebuchet MS" w:cs="Times New Roman"/>
          <w:color w:val="000000" w:themeColor="text1"/>
          <w:sz w:val="24"/>
          <w:szCs w:val="24"/>
        </w:rPr>
      </w:pPr>
      <w:r w:rsidRPr="00AA6862">
        <w:rPr>
          <w:rFonts w:ascii="Trebuchet MS" w:eastAsia="Times New Roman" w:hAnsi="Trebuchet MS" w:cs="Times New Roman"/>
          <w:color w:val="000000" w:themeColor="text1"/>
          <w:sz w:val="24"/>
          <w:szCs w:val="24"/>
          <w:lang w:val="ro-RO" w:eastAsia="en-GB"/>
        </w:rPr>
        <w:t>Descrierea domeniului de aplicare teritorial</w:t>
      </w:r>
    </w:p>
    <w:p w14:paraId="7D5BD6D4" w14:textId="77777777" w:rsidR="00AC413A" w:rsidRPr="00AA6862" w:rsidRDefault="006D658A" w:rsidP="00883E6B">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color w:val="000000" w:themeColor="text1"/>
          <w:sz w:val="24"/>
          <w:szCs w:val="24"/>
          <w:lang w:val="ro-RO" w:eastAsia="en-GB"/>
        </w:rPr>
      </w:pPr>
      <w:r w:rsidRPr="00AA6862">
        <w:rPr>
          <w:rFonts w:ascii="Trebuchet MS" w:eastAsia="Times New Roman" w:hAnsi="Trebuchet MS" w:cs="Times New Roman"/>
          <w:color w:val="000000" w:themeColor="text1"/>
          <w:sz w:val="24"/>
          <w:szCs w:val="24"/>
          <w:lang w:val="ro-RO" w:eastAsia="en-GB"/>
        </w:rPr>
        <w:t xml:space="preserve">Eco-schema se implementează la nivel național. </w:t>
      </w:r>
    </w:p>
    <w:p w14:paraId="474D7428" w14:textId="77777777" w:rsidR="00AC413A" w:rsidRPr="00AA6862" w:rsidRDefault="00E40952" w:rsidP="00AA6862">
      <w:pPr>
        <w:keepNext/>
        <w:numPr>
          <w:ilvl w:val="2"/>
          <w:numId w:val="1"/>
        </w:numPr>
        <w:tabs>
          <w:tab w:val="clear" w:pos="1872"/>
          <w:tab w:val="num" w:pos="851"/>
        </w:tabs>
        <w:spacing w:before="120" w:beforeAutospacing="1" w:after="120" w:line="240" w:lineRule="auto"/>
        <w:ind w:hanging="1872"/>
        <w:jc w:val="both"/>
        <w:outlineLvl w:val="2"/>
        <w:rPr>
          <w:rFonts w:ascii="Trebuchet MS" w:eastAsia="Times New Roman" w:hAnsi="Trebuchet MS" w:cs="Times New Roman"/>
          <w:b/>
          <w:bCs/>
          <w:color w:val="000000" w:themeColor="text1"/>
          <w:sz w:val="24"/>
          <w:szCs w:val="24"/>
        </w:rPr>
      </w:pPr>
      <w:bookmarkStart w:id="69" w:name="_Toc81568665"/>
      <w:bookmarkStart w:id="70" w:name="_Toc84517947"/>
      <w:bookmarkStart w:id="71" w:name="_Toc87531229"/>
      <w:bookmarkStart w:id="72" w:name="_Toc78296301"/>
      <w:bookmarkStart w:id="73" w:name="_Toc85201826"/>
      <w:bookmarkStart w:id="74" w:name="_Toc87368749"/>
      <w:bookmarkStart w:id="75" w:name="_Toc87364831"/>
      <w:bookmarkStart w:id="76" w:name="_Toc87447411"/>
      <w:bookmarkStart w:id="77" w:name="_Toc77675058"/>
      <w:bookmarkStart w:id="78" w:name="_Toc78389818"/>
      <w:bookmarkStart w:id="79" w:name="_Toc77173464"/>
      <w:bookmarkStart w:id="80" w:name="_Toc87531024"/>
      <w:bookmarkStart w:id="81" w:name="_Toc87365145"/>
      <w:bookmarkStart w:id="82" w:name="_Toc78379306"/>
      <w:bookmarkStart w:id="83" w:name="_Toc81569453"/>
      <w:bookmarkStart w:id="84" w:name="_Toc81572438"/>
      <w:bookmarkStart w:id="85" w:name="_Toc78384958"/>
      <w:bookmarkStart w:id="86" w:name="_Toc7829335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AA6862">
        <w:rPr>
          <w:rFonts w:ascii="Trebuchet MS" w:eastAsia="Times New Roman" w:hAnsi="Trebuchet MS" w:cs="Times New Roman"/>
          <w:b/>
          <w:bCs/>
          <w:color w:val="000000" w:themeColor="text1"/>
          <w:sz w:val="24"/>
          <w:szCs w:val="24"/>
          <w:lang w:val="ro-RO" w:eastAsia="en-GB"/>
        </w:rPr>
        <w:t>O</w:t>
      </w:r>
      <w:r w:rsidR="001B7938" w:rsidRPr="00AA6862">
        <w:rPr>
          <w:rFonts w:ascii="Trebuchet MS" w:eastAsia="Times New Roman" w:hAnsi="Trebuchet MS" w:cs="Times New Roman"/>
          <w:b/>
          <w:bCs/>
          <w:color w:val="000000" w:themeColor="text1"/>
          <w:sz w:val="24"/>
          <w:szCs w:val="24"/>
          <w:lang w:val="ro-RO" w:eastAsia="en-GB"/>
        </w:rPr>
        <w:t>biective specifice conexe și obiectivul transversal</w:t>
      </w:r>
      <w:r w:rsidR="00AC413A" w:rsidRPr="00AA6862">
        <w:rPr>
          <w:rFonts w:ascii="Trebuchet MS" w:eastAsia="Times New Roman" w:hAnsi="Trebuchet MS" w:cs="Times New Roman"/>
          <w:b/>
          <w:bCs/>
          <w:color w:val="000000" w:themeColor="text1"/>
          <w:sz w:val="24"/>
          <w:szCs w:val="24"/>
        </w:rPr>
        <w:t xml:space="preserve"> </w:t>
      </w:r>
    </w:p>
    <w:p w14:paraId="016E072A" w14:textId="77777777" w:rsidR="006D658A" w:rsidRPr="00AA6862" w:rsidRDefault="006D658A" w:rsidP="006D658A">
      <w:pPr>
        <w:pBdr>
          <w:top w:val="single" w:sz="4" w:space="1" w:color="auto"/>
          <w:left w:val="single" w:sz="4" w:space="4" w:color="auto"/>
          <w:bottom w:val="single" w:sz="4" w:space="1" w:color="auto"/>
          <w:right w:val="single" w:sz="4" w:space="4" w:color="auto"/>
        </w:pBdr>
        <w:spacing w:before="100" w:beforeAutospacing="1" w:after="0" w:line="240" w:lineRule="auto"/>
        <w:jc w:val="both"/>
        <w:rPr>
          <w:rFonts w:ascii="Trebuchet MS" w:eastAsia="Times New Roman" w:hAnsi="Trebuchet MS" w:cs="Times New Roman"/>
          <w:color w:val="000000" w:themeColor="text1"/>
          <w:sz w:val="24"/>
          <w:szCs w:val="24"/>
        </w:rPr>
      </w:pPr>
      <w:r w:rsidRPr="00AA6862">
        <w:rPr>
          <w:rFonts w:ascii="Trebuchet MS" w:hAnsi="Trebuchet MS"/>
          <w:i/>
          <w:color w:val="000000" w:themeColor="text1"/>
          <w:sz w:val="24"/>
          <w:szCs w:val="24"/>
        </w:rPr>
        <w:t xml:space="preserve">SO 9 </w:t>
      </w:r>
      <w:proofErr w:type="spellStart"/>
      <w:r w:rsidRPr="00AA6862">
        <w:rPr>
          <w:rFonts w:ascii="Trebuchet MS" w:hAnsi="Trebuchet MS"/>
          <w:color w:val="000000" w:themeColor="text1"/>
          <w:sz w:val="24"/>
          <w:szCs w:val="24"/>
        </w:rPr>
        <w:t>Îmbunătățirea</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răspunsului</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dat</w:t>
      </w:r>
      <w:proofErr w:type="spellEnd"/>
      <w:r w:rsidRPr="00AA6862">
        <w:rPr>
          <w:rFonts w:ascii="Trebuchet MS" w:hAnsi="Trebuchet MS"/>
          <w:color w:val="000000" w:themeColor="text1"/>
          <w:sz w:val="24"/>
          <w:szCs w:val="24"/>
        </w:rPr>
        <w:t xml:space="preserve"> de </w:t>
      </w:r>
      <w:proofErr w:type="spellStart"/>
      <w:r w:rsidRPr="00AA6862">
        <w:rPr>
          <w:rFonts w:ascii="Trebuchet MS" w:hAnsi="Trebuchet MS"/>
          <w:color w:val="000000" w:themeColor="text1"/>
          <w:sz w:val="24"/>
          <w:szCs w:val="24"/>
        </w:rPr>
        <w:t>agricultura</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Uniunii</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exigențelor</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societale</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referitoare</w:t>
      </w:r>
      <w:proofErr w:type="spellEnd"/>
      <w:r w:rsidRPr="00AA6862">
        <w:rPr>
          <w:rFonts w:ascii="Trebuchet MS" w:hAnsi="Trebuchet MS"/>
          <w:color w:val="000000" w:themeColor="text1"/>
          <w:sz w:val="24"/>
          <w:szCs w:val="24"/>
        </w:rPr>
        <w:t xml:space="preserve"> la </w:t>
      </w:r>
      <w:proofErr w:type="spellStart"/>
      <w:r w:rsidRPr="00AA6862">
        <w:rPr>
          <w:rFonts w:ascii="Trebuchet MS" w:hAnsi="Trebuchet MS"/>
          <w:color w:val="000000" w:themeColor="text1"/>
          <w:sz w:val="24"/>
          <w:szCs w:val="24"/>
        </w:rPr>
        <w:t>hrană</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și</w:t>
      </w:r>
      <w:proofErr w:type="spellEnd"/>
      <w:r w:rsidRPr="00AA6862">
        <w:rPr>
          <w:rFonts w:ascii="Trebuchet MS" w:hAnsi="Trebuchet MS"/>
          <w:color w:val="000000" w:themeColor="text1"/>
          <w:sz w:val="24"/>
          <w:szCs w:val="24"/>
        </w:rPr>
        <w:t xml:space="preserve"> la </w:t>
      </w:r>
      <w:proofErr w:type="spellStart"/>
      <w:r w:rsidRPr="00AA6862">
        <w:rPr>
          <w:rFonts w:ascii="Trebuchet MS" w:hAnsi="Trebuchet MS"/>
          <w:color w:val="000000" w:themeColor="text1"/>
          <w:sz w:val="24"/>
          <w:szCs w:val="24"/>
        </w:rPr>
        <w:t>sănătate</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inclusiv</w:t>
      </w:r>
      <w:proofErr w:type="spellEnd"/>
      <w:r w:rsidRPr="00AA6862">
        <w:rPr>
          <w:rFonts w:ascii="Trebuchet MS" w:hAnsi="Trebuchet MS"/>
          <w:color w:val="000000" w:themeColor="text1"/>
          <w:sz w:val="24"/>
          <w:szCs w:val="24"/>
        </w:rPr>
        <w:t xml:space="preserve"> la </w:t>
      </w:r>
      <w:proofErr w:type="spellStart"/>
      <w:r w:rsidRPr="00AA6862">
        <w:rPr>
          <w:rFonts w:ascii="Trebuchet MS" w:hAnsi="Trebuchet MS"/>
          <w:i/>
          <w:color w:val="000000" w:themeColor="text1"/>
          <w:sz w:val="24"/>
          <w:szCs w:val="24"/>
        </w:rPr>
        <w:t>alimentele</w:t>
      </w:r>
      <w:proofErr w:type="spellEnd"/>
      <w:r w:rsidRPr="00AA6862">
        <w:rPr>
          <w:rFonts w:ascii="Trebuchet MS" w:hAnsi="Trebuchet MS"/>
          <w:i/>
          <w:color w:val="000000" w:themeColor="text1"/>
          <w:sz w:val="24"/>
          <w:szCs w:val="24"/>
        </w:rPr>
        <w:t xml:space="preserve"> de </w:t>
      </w:r>
      <w:proofErr w:type="spellStart"/>
      <w:r w:rsidRPr="00AA6862">
        <w:rPr>
          <w:rFonts w:ascii="Trebuchet MS" w:hAnsi="Trebuchet MS"/>
          <w:i/>
          <w:color w:val="000000" w:themeColor="text1"/>
          <w:sz w:val="24"/>
          <w:szCs w:val="24"/>
        </w:rPr>
        <w:t>înaltă</w:t>
      </w:r>
      <w:proofErr w:type="spellEnd"/>
      <w:r w:rsidRPr="00AA6862">
        <w:rPr>
          <w:rFonts w:ascii="Trebuchet MS" w:hAnsi="Trebuchet MS"/>
          <w:i/>
          <w:color w:val="000000" w:themeColor="text1"/>
          <w:sz w:val="24"/>
          <w:szCs w:val="24"/>
        </w:rPr>
        <w:t xml:space="preserve"> </w:t>
      </w:r>
      <w:proofErr w:type="spellStart"/>
      <w:r w:rsidRPr="00AA6862">
        <w:rPr>
          <w:rFonts w:ascii="Trebuchet MS" w:hAnsi="Trebuchet MS"/>
          <w:i/>
          <w:color w:val="000000" w:themeColor="text1"/>
          <w:sz w:val="24"/>
          <w:szCs w:val="24"/>
        </w:rPr>
        <w:t>calitate</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sigure</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i/>
          <w:color w:val="000000" w:themeColor="text1"/>
          <w:sz w:val="24"/>
          <w:szCs w:val="24"/>
        </w:rPr>
        <w:t>și</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hrănitoare</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i/>
          <w:color w:val="000000" w:themeColor="text1"/>
          <w:sz w:val="24"/>
          <w:szCs w:val="24"/>
        </w:rPr>
        <w:t>produse</w:t>
      </w:r>
      <w:proofErr w:type="spellEnd"/>
      <w:r w:rsidRPr="00AA6862">
        <w:rPr>
          <w:rFonts w:ascii="Trebuchet MS" w:hAnsi="Trebuchet MS"/>
          <w:i/>
          <w:color w:val="000000" w:themeColor="text1"/>
          <w:sz w:val="24"/>
          <w:szCs w:val="24"/>
        </w:rPr>
        <w:t xml:space="preserve"> </w:t>
      </w:r>
      <w:proofErr w:type="spellStart"/>
      <w:r w:rsidRPr="00AA6862">
        <w:rPr>
          <w:rFonts w:ascii="Trebuchet MS" w:hAnsi="Trebuchet MS"/>
          <w:i/>
          <w:color w:val="000000" w:themeColor="text1"/>
          <w:sz w:val="24"/>
          <w:szCs w:val="24"/>
        </w:rPr>
        <w:t>într</w:t>
      </w:r>
      <w:proofErr w:type="spellEnd"/>
      <w:r w:rsidRPr="00AA6862">
        <w:rPr>
          <w:rFonts w:ascii="Trebuchet MS" w:hAnsi="Trebuchet MS"/>
          <w:i/>
          <w:color w:val="000000" w:themeColor="text1"/>
          <w:sz w:val="24"/>
          <w:szCs w:val="24"/>
        </w:rPr>
        <w:t>-un mod</w:t>
      </w:r>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durabil</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i/>
          <w:color w:val="000000" w:themeColor="text1"/>
          <w:sz w:val="24"/>
          <w:szCs w:val="24"/>
        </w:rPr>
        <w:t>reducerea</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deșeurilor</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alimentare</w:t>
      </w:r>
      <w:proofErr w:type="spellEnd"/>
      <w:r w:rsidRPr="00AA6862">
        <w:rPr>
          <w:rFonts w:ascii="Trebuchet MS" w:hAnsi="Trebuchet MS"/>
          <w:color w:val="000000" w:themeColor="text1"/>
          <w:sz w:val="24"/>
          <w:szCs w:val="24"/>
        </w:rPr>
        <w:t xml:space="preserve">, precum </w:t>
      </w:r>
      <w:proofErr w:type="spellStart"/>
      <w:r w:rsidRPr="00AA6862">
        <w:rPr>
          <w:rFonts w:ascii="Trebuchet MS" w:hAnsi="Trebuchet MS"/>
          <w:color w:val="000000" w:themeColor="text1"/>
          <w:sz w:val="24"/>
          <w:szCs w:val="24"/>
        </w:rPr>
        <w:t>și</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i/>
          <w:color w:val="000000" w:themeColor="text1"/>
          <w:sz w:val="24"/>
          <w:szCs w:val="24"/>
        </w:rPr>
        <w:t>îmbunătățirea</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bunăstării</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animalelor</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i/>
          <w:color w:val="000000" w:themeColor="text1"/>
          <w:sz w:val="24"/>
          <w:szCs w:val="24"/>
        </w:rPr>
        <w:t>și</w:t>
      </w:r>
      <w:proofErr w:type="spellEnd"/>
      <w:r w:rsidRPr="00AA6862">
        <w:rPr>
          <w:rFonts w:ascii="Trebuchet MS" w:hAnsi="Trebuchet MS"/>
          <w:i/>
          <w:color w:val="000000" w:themeColor="text1"/>
          <w:sz w:val="24"/>
          <w:szCs w:val="24"/>
        </w:rPr>
        <w:t xml:space="preserve"> </w:t>
      </w:r>
      <w:proofErr w:type="spellStart"/>
      <w:r w:rsidRPr="00AA6862">
        <w:rPr>
          <w:rFonts w:ascii="Trebuchet MS" w:hAnsi="Trebuchet MS"/>
          <w:i/>
          <w:color w:val="000000" w:themeColor="text1"/>
          <w:sz w:val="24"/>
          <w:szCs w:val="24"/>
        </w:rPr>
        <w:t>combaterea</w:t>
      </w:r>
      <w:proofErr w:type="spellEnd"/>
      <w:r w:rsidRPr="00AA6862">
        <w:rPr>
          <w:rFonts w:ascii="Trebuchet MS" w:hAnsi="Trebuchet MS"/>
          <w:i/>
          <w:color w:val="000000" w:themeColor="text1"/>
          <w:sz w:val="24"/>
          <w:szCs w:val="24"/>
        </w:rPr>
        <w:t xml:space="preserve"> </w:t>
      </w:r>
      <w:proofErr w:type="spellStart"/>
      <w:r w:rsidRPr="00AA6862">
        <w:rPr>
          <w:rFonts w:ascii="Trebuchet MS" w:hAnsi="Trebuchet MS"/>
          <w:i/>
          <w:color w:val="000000" w:themeColor="text1"/>
          <w:sz w:val="24"/>
          <w:szCs w:val="24"/>
        </w:rPr>
        <w:t>rezistenței</w:t>
      </w:r>
      <w:proofErr w:type="spellEnd"/>
      <w:r w:rsidRPr="00AA6862">
        <w:rPr>
          <w:rFonts w:ascii="Trebuchet MS" w:hAnsi="Trebuchet MS"/>
          <w:i/>
          <w:color w:val="000000" w:themeColor="text1"/>
          <w:sz w:val="24"/>
          <w:szCs w:val="24"/>
        </w:rPr>
        <w:t xml:space="preserve"> la </w:t>
      </w:r>
      <w:proofErr w:type="spellStart"/>
      <w:r w:rsidRPr="00AA6862">
        <w:rPr>
          <w:rFonts w:ascii="Trebuchet MS" w:hAnsi="Trebuchet MS"/>
          <w:i/>
          <w:color w:val="000000" w:themeColor="text1"/>
          <w:sz w:val="24"/>
          <w:szCs w:val="24"/>
        </w:rPr>
        <w:t>antimicrobiene</w:t>
      </w:r>
      <w:proofErr w:type="spellEnd"/>
    </w:p>
    <w:p w14:paraId="7515878F" w14:textId="77777777" w:rsidR="00AC413A" w:rsidRPr="00AA6862" w:rsidRDefault="00AC413A" w:rsidP="00AC413A">
      <w:pPr>
        <w:spacing w:before="100" w:beforeAutospacing="1" w:after="240" w:line="240" w:lineRule="auto"/>
        <w:contextualSpacing/>
        <w:rPr>
          <w:rFonts w:ascii="Trebuchet MS" w:eastAsia="Times New Roman" w:hAnsi="Trebuchet MS" w:cs="Times New Roman"/>
          <w:color w:val="000000" w:themeColor="text1"/>
          <w:sz w:val="24"/>
          <w:szCs w:val="24"/>
        </w:rPr>
      </w:pPr>
    </w:p>
    <w:p w14:paraId="55FE66B8" w14:textId="77777777" w:rsidR="00AA6862" w:rsidRPr="009F5666" w:rsidRDefault="00AC413A" w:rsidP="009F5666">
      <w:pPr>
        <w:pBdr>
          <w:top w:val="single" w:sz="4" w:space="1" w:color="auto"/>
          <w:left w:val="single" w:sz="4" w:space="4" w:color="auto"/>
          <w:bottom w:val="single" w:sz="4" w:space="1" w:color="auto"/>
          <w:right w:val="single" w:sz="4" w:space="4" w:color="auto"/>
        </w:pBdr>
        <w:spacing w:before="100" w:beforeAutospacing="1" w:after="40" w:line="240" w:lineRule="auto"/>
        <w:jc w:val="both"/>
        <w:rPr>
          <w:rFonts w:ascii="Trebuchet MS" w:eastAsia="Times New Roman" w:hAnsi="Trebuchet MS" w:cs="Times New Roman"/>
          <w:iCs/>
          <w:color w:val="000000" w:themeColor="text1"/>
          <w:sz w:val="24"/>
          <w:szCs w:val="24"/>
        </w:rPr>
      </w:pPr>
      <w:r w:rsidRPr="00AA6862">
        <w:rPr>
          <w:rFonts w:ascii="Trebuchet MS" w:eastAsia="Times New Roman" w:hAnsi="Trebuchet MS" w:cs="Times New Roman"/>
          <w:color w:val="000000" w:themeColor="text1"/>
          <w:sz w:val="24"/>
          <w:szCs w:val="24"/>
        </w:rPr>
        <w:t xml:space="preserve"> </w:t>
      </w:r>
      <w:r w:rsidR="002820F5" w:rsidRPr="00AA6862">
        <w:rPr>
          <w:rFonts w:ascii="Trebuchet MS" w:eastAsia="Times New Roman" w:hAnsi="Trebuchet MS" w:cs="Times New Roman"/>
          <w:color w:val="000000" w:themeColor="text1"/>
          <w:sz w:val="24"/>
          <w:szCs w:val="24"/>
          <w:lang w:val="ro-RO"/>
        </w:rPr>
        <w:t xml:space="preserve"> (g) </w:t>
      </w:r>
      <w:r w:rsidR="00A619C1" w:rsidRPr="00AA6862">
        <w:rPr>
          <w:rFonts w:ascii="Trebuchet MS" w:eastAsia="Times New Roman" w:hAnsi="Trebuchet MS" w:cs="Times New Roman"/>
          <w:color w:val="000000" w:themeColor="text1"/>
          <w:sz w:val="24"/>
          <w:szCs w:val="24"/>
          <w:lang w:val="ro-RO"/>
        </w:rPr>
        <w:t xml:space="preserve">acțiuni de îmbunătățire a bunăstării animalelor sau de combatere a rezistenței la </w:t>
      </w:r>
      <w:proofErr w:type="spellStart"/>
      <w:r w:rsidR="00A619C1" w:rsidRPr="00AA6862">
        <w:rPr>
          <w:rFonts w:ascii="Trebuchet MS" w:eastAsia="Times New Roman" w:hAnsi="Trebuchet MS" w:cs="Times New Roman"/>
          <w:color w:val="000000" w:themeColor="text1"/>
          <w:sz w:val="24"/>
          <w:szCs w:val="24"/>
          <w:lang w:val="ro-RO"/>
        </w:rPr>
        <w:t>antimicrobiene</w:t>
      </w:r>
      <w:bookmarkStart w:id="87" w:name="_Toc72170725"/>
      <w:bookmarkStart w:id="88" w:name="_Toc72171280"/>
      <w:bookmarkStart w:id="89" w:name="_Toc72176117"/>
      <w:bookmarkStart w:id="90" w:name="_Toc72180523"/>
      <w:bookmarkStart w:id="91" w:name="_Toc72513856"/>
      <w:bookmarkStart w:id="92" w:name="_Toc72171836"/>
      <w:bookmarkStart w:id="93" w:name="_Toc72173701"/>
      <w:bookmarkStart w:id="94" w:name="_Toc72176664"/>
      <w:bookmarkStart w:id="95" w:name="_Toc72173149"/>
      <w:bookmarkStart w:id="96" w:name="_Toc72177215"/>
      <w:bookmarkStart w:id="97" w:name="_Toc72178868"/>
      <w:bookmarkStart w:id="98" w:name="_Toc72181082"/>
      <w:bookmarkStart w:id="99" w:name="_Toc72181641"/>
      <w:bookmarkStart w:id="100" w:name="_Toc72182200"/>
      <w:bookmarkStart w:id="101" w:name="_Toc72174805"/>
      <w:bookmarkStart w:id="102" w:name="_Toc72183318"/>
      <w:bookmarkStart w:id="103" w:name="_Toc72429654"/>
      <w:bookmarkStart w:id="104" w:name="_Toc72514364"/>
      <w:bookmarkStart w:id="105" w:name="_Toc72934916"/>
      <w:bookmarkStart w:id="106" w:name="_Toc72172601"/>
      <w:bookmarkStart w:id="107" w:name="_Toc71896767"/>
      <w:bookmarkStart w:id="108" w:name="_Toc72171281"/>
      <w:bookmarkStart w:id="109" w:name="_Toc72171837"/>
      <w:bookmarkStart w:id="110" w:name="_Toc72179970"/>
      <w:bookmarkStart w:id="111" w:name="_Toc72172392"/>
      <w:bookmarkStart w:id="112" w:name="_Toc72175357"/>
      <w:bookmarkStart w:id="113" w:name="_Toc72175909"/>
      <w:bookmarkStart w:id="114" w:name="_Toc72177766"/>
      <w:bookmarkStart w:id="115" w:name="_Toc72179419"/>
      <w:bookmarkStart w:id="116" w:name="_Toc72182759"/>
      <w:bookmarkStart w:id="117" w:name="_Toc72514115"/>
      <w:bookmarkStart w:id="118" w:name="_Toc72174253"/>
      <w:bookmarkStart w:id="119" w:name="_Toc72178317"/>
      <w:bookmarkStart w:id="120" w:name="_Toc72935136"/>
      <w:bookmarkStart w:id="121" w:name="_Toc72177767"/>
      <w:bookmarkStart w:id="122" w:name="_Toc72173150"/>
      <w:bookmarkStart w:id="123" w:name="_Toc72176118"/>
      <w:bookmarkStart w:id="124" w:name="_Toc72178869"/>
      <w:bookmarkStart w:id="125" w:name="_Toc72172602"/>
      <w:bookmarkStart w:id="126" w:name="_Toc72173702"/>
      <w:bookmarkStart w:id="127" w:name="_Toc72178318"/>
      <w:bookmarkStart w:id="128" w:name="_Toc72179971"/>
      <w:bookmarkStart w:id="129" w:name="_Toc72181083"/>
      <w:bookmarkStart w:id="130" w:name="_Toc72181642"/>
      <w:bookmarkStart w:id="131" w:name="_Toc72429655"/>
      <w:bookmarkStart w:id="132" w:name="_Toc72175910"/>
      <w:bookmarkStart w:id="133" w:name="_Toc72175358"/>
      <w:bookmarkStart w:id="134" w:name="_Toc72172393"/>
      <w:bookmarkStart w:id="135" w:name="_Toc72177216"/>
      <w:bookmarkStart w:id="136" w:name="_Toc72176665"/>
      <w:bookmarkStart w:id="137" w:name="_Toc72179420"/>
      <w:bookmarkStart w:id="138" w:name="_Toc72182201"/>
      <w:bookmarkStart w:id="139" w:name="_Toc72182760"/>
      <w:bookmarkStart w:id="140" w:name="_Toc72174806"/>
      <w:bookmarkStart w:id="141" w:name="_Toc72180524"/>
      <w:bookmarkStart w:id="142" w:name="_Toc72513857"/>
      <w:bookmarkStart w:id="143" w:name="_Toc72935137"/>
      <w:bookmarkStart w:id="144" w:name="_Toc72174254"/>
      <w:bookmarkStart w:id="145" w:name="_Toc72514365"/>
      <w:bookmarkStart w:id="146" w:name="_Toc72183319"/>
      <w:bookmarkStart w:id="147" w:name="_Toc78296302"/>
      <w:bookmarkStart w:id="148" w:name="_Toc78379307"/>
      <w:bookmarkStart w:id="149" w:name="_Toc78384959"/>
      <w:bookmarkStart w:id="150" w:name="_Toc77675059"/>
      <w:bookmarkStart w:id="151" w:name="_Toc78293359"/>
      <w:bookmarkStart w:id="152" w:name="_Toc77173465"/>
      <w:bookmarkStart w:id="153" w:name="_Toc87365146"/>
      <w:bookmarkStart w:id="154" w:name="_Toc78389819"/>
      <w:bookmarkStart w:id="155" w:name="_Toc81569454"/>
      <w:bookmarkStart w:id="156" w:name="_Toc87531025"/>
      <w:bookmarkStart w:id="157" w:name="_Toc87368750"/>
      <w:bookmarkStart w:id="158" w:name="_Toc85201827"/>
      <w:bookmarkStart w:id="159" w:name="_Toc87531230"/>
      <w:bookmarkStart w:id="160" w:name="_Toc81572439"/>
      <w:bookmarkStart w:id="161" w:name="_Toc87447412"/>
      <w:bookmarkStart w:id="162" w:name="_Toc84428011"/>
      <w:bookmarkStart w:id="163" w:name="_Toc87364832"/>
      <w:bookmarkStart w:id="164" w:name="_Toc8156866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roofErr w:type="spellEnd"/>
    </w:p>
    <w:p w14:paraId="1BB78A45" w14:textId="77777777" w:rsidR="00AC413A" w:rsidRPr="00AA6862" w:rsidRDefault="001B7938" w:rsidP="00AA6862">
      <w:pPr>
        <w:keepNext/>
        <w:numPr>
          <w:ilvl w:val="2"/>
          <w:numId w:val="1"/>
        </w:numPr>
        <w:tabs>
          <w:tab w:val="clear" w:pos="1872"/>
          <w:tab w:val="num" w:pos="851"/>
        </w:tabs>
        <w:spacing w:before="120" w:beforeAutospacing="1" w:after="120" w:line="240" w:lineRule="auto"/>
        <w:ind w:hanging="1872"/>
        <w:jc w:val="both"/>
        <w:outlineLvl w:val="2"/>
        <w:rPr>
          <w:rFonts w:ascii="Trebuchet MS" w:eastAsia="Times New Roman" w:hAnsi="Trebuchet MS" w:cs="Times New Roman"/>
          <w:b/>
          <w:bCs/>
          <w:color w:val="000000" w:themeColor="text1"/>
          <w:sz w:val="24"/>
          <w:szCs w:val="24"/>
        </w:rPr>
      </w:pPr>
      <w:proofErr w:type="spellStart"/>
      <w:r w:rsidRPr="00AA6862">
        <w:rPr>
          <w:rFonts w:ascii="Trebuchet MS" w:eastAsia="Times New Roman" w:hAnsi="Trebuchet MS" w:cs="Times New Roman"/>
          <w:b/>
          <w:bCs/>
          <w:color w:val="000000" w:themeColor="text1"/>
          <w:sz w:val="24"/>
          <w:szCs w:val="24"/>
        </w:rPr>
        <w:t>Nevoi</w:t>
      </w:r>
      <w:proofErr w:type="spellEnd"/>
      <w:r w:rsidRPr="00AA6862">
        <w:rPr>
          <w:rFonts w:ascii="Trebuchet MS" w:eastAsia="Times New Roman" w:hAnsi="Trebuchet MS" w:cs="Times New Roman"/>
          <w:b/>
          <w:bCs/>
          <w:color w:val="000000" w:themeColor="text1"/>
          <w:sz w:val="24"/>
          <w:szCs w:val="24"/>
        </w:rPr>
        <w:t xml:space="preserve">(e) </w:t>
      </w:r>
      <w:proofErr w:type="spellStart"/>
      <w:r w:rsidRPr="00AA6862">
        <w:rPr>
          <w:rFonts w:ascii="Trebuchet MS" w:eastAsia="Times New Roman" w:hAnsi="Trebuchet MS" w:cs="Times New Roman"/>
          <w:b/>
          <w:bCs/>
          <w:color w:val="000000" w:themeColor="text1"/>
          <w:sz w:val="24"/>
          <w:szCs w:val="24"/>
        </w:rPr>
        <w:t>abordate</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prin</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intervenție</w:t>
      </w:r>
      <w:proofErr w:type="spellEnd"/>
    </w:p>
    <w:p w14:paraId="6B404258" w14:textId="77777777" w:rsidR="00194EF9" w:rsidRPr="00AA6862" w:rsidRDefault="00194EF9" w:rsidP="002820F5">
      <w:pPr>
        <w:pStyle w:val="Text4"/>
        <w:pBdr>
          <w:top w:val="single" w:sz="4" w:space="1" w:color="auto"/>
          <w:left w:val="single" w:sz="4" w:space="0" w:color="auto"/>
          <w:bottom w:val="single" w:sz="4" w:space="1" w:color="auto"/>
          <w:right w:val="single" w:sz="4" w:space="4" w:color="auto"/>
        </w:pBdr>
        <w:spacing w:after="0"/>
        <w:ind w:left="0"/>
        <w:rPr>
          <w:rFonts w:ascii="Trebuchet MS" w:hAnsi="Trebuchet MS"/>
          <w:color w:val="000000" w:themeColor="text1"/>
          <w:lang w:val="ro-RO"/>
        </w:rPr>
      </w:pPr>
      <w:r w:rsidRPr="00AA6862">
        <w:rPr>
          <w:rFonts w:ascii="Trebuchet MS" w:hAnsi="Trebuchet MS"/>
          <w:color w:val="000000" w:themeColor="text1"/>
          <w:lang w:val="ro-RO"/>
        </w:rPr>
        <w:t>Cod -043</w:t>
      </w:r>
      <w:r w:rsidR="004730B0" w:rsidRPr="00AA6862">
        <w:rPr>
          <w:rFonts w:ascii="Trebuchet MS" w:hAnsi="Trebuchet MS"/>
          <w:color w:val="000000" w:themeColor="text1"/>
          <w:lang w:val="ro-RO"/>
        </w:rPr>
        <w:t xml:space="preserve"> </w:t>
      </w:r>
      <w:r w:rsidRPr="00AA6862">
        <w:rPr>
          <w:rFonts w:ascii="Trebuchet MS" w:hAnsi="Trebuchet MS"/>
          <w:color w:val="000000" w:themeColor="text1"/>
          <w:lang w:val="ro-RO"/>
        </w:rPr>
        <w:t xml:space="preserve">Dezvoltarea sectorului agroalimentar, obținerea de alimente sigure și nutritive, produse într-un mod sustenabil cu beneficii pentru mediu </w:t>
      </w:r>
      <w:proofErr w:type="spellStart"/>
      <w:r w:rsidRPr="00AA6862">
        <w:rPr>
          <w:rFonts w:ascii="Trebuchet MS" w:hAnsi="Trebuchet MS"/>
          <w:color w:val="000000" w:themeColor="text1"/>
          <w:lang w:val="ro-RO"/>
        </w:rPr>
        <w:t>şi</w:t>
      </w:r>
      <w:proofErr w:type="spellEnd"/>
      <w:r w:rsidRPr="00AA6862">
        <w:rPr>
          <w:rFonts w:ascii="Trebuchet MS" w:hAnsi="Trebuchet MS"/>
          <w:color w:val="000000" w:themeColor="text1"/>
          <w:lang w:val="ro-RO"/>
        </w:rPr>
        <w:t xml:space="preserve"> consumatori și adaptarea acestuia la standardele UE și dezvoltarea lanțurilor de aprovizionare</w:t>
      </w:r>
    </w:p>
    <w:p w14:paraId="1B3E1C89" w14:textId="77777777" w:rsidR="00194EF9" w:rsidRPr="00AA6862" w:rsidRDefault="00194EF9" w:rsidP="005C415D">
      <w:pPr>
        <w:pStyle w:val="Text4"/>
        <w:pBdr>
          <w:top w:val="single" w:sz="4" w:space="1" w:color="auto"/>
          <w:left w:val="single" w:sz="4" w:space="6" w:color="auto"/>
          <w:bottom w:val="single" w:sz="4" w:space="1" w:color="auto"/>
          <w:right w:val="single" w:sz="4" w:space="4" w:color="auto"/>
        </w:pBdr>
        <w:spacing w:after="0"/>
        <w:ind w:left="0"/>
        <w:rPr>
          <w:rFonts w:ascii="Trebuchet MS" w:hAnsi="Trebuchet MS"/>
          <w:b/>
          <w:bCs/>
          <w:color w:val="000000" w:themeColor="text1"/>
          <w:lang w:val="ro-RO"/>
        </w:rPr>
      </w:pPr>
    </w:p>
    <w:p w14:paraId="38D98345" w14:textId="77777777" w:rsidR="00110314" w:rsidRPr="00AA6862" w:rsidRDefault="00A619C1" w:rsidP="005C415D">
      <w:pPr>
        <w:pStyle w:val="Text4"/>
        <w:pBdr>
          <w:top w:val="single" w:sz="4" w:space="1" w:color="auto"/>
          <w:left w:val="single" w:sz="4" w:space="6" w:color="auto"/>
          <w:bottom w:val="single" w:sz="4" w:space="1" w:color="auto"/>
          <w:right w:val="single" w:sz="4" w:space="4" w:color="auto"/>
        </w:pBdr>
        <w:spacing w:after="0"/>
        <w:ind w:left="0"/>
        <w:rPr>
          <w:rFonts w:ascii="Trebuchet MS" w:hAnsi="Trebuchet MS"/>
          <w:bCs/>
          <w:color w:val="000000" w:themeColor="text1"/>
          <w:lang w:val="ro-RO"/>
        </w:rPr>
      </w:pPr>
      <w:r w:rsidRPr="00AA6862">
        <w:rPr>
          <w:rFonts w:ascii="Trebuchet MS" w:hAnsi="Trebuchet MS"/>
          <w:bCs/>
          <w:color w:val="000000" w:themeColor="text1"/>
        </w:rPr>
        <w:t xml:space="preserve">Cod- 045- </w:t>
      </w:r>
      <w:r w:rsidRPr="00AA6862">
        <w:rPr>
          <w:rFonts w:ascii="Trebuchet MS" w:hAnsi="Trebuchet MS"/>
          <w:bCs/>
          <w:color w:val="000000" w:themeColor="text1"/>
          <w:lang w:val="ro-RO"/>
        </w:rPr>
        <w:t xml:space="preserve">Asigurarea unor condiții superioare de bunăstare </w:t>
      </w:r>
      <w:proofErr w:type="gramStart"/>
      <w:r w:rsidRPr="00AA6862">
        <w:rPr>
          <w:rFonts w:ascii="Trebuchet MS" w:hAnsi="Trebuchet MS"/>
          <w:bCs/>
          <w:color w:val="000000" w:themeColor="text1"/>
          <w:lang w:val="ro-RO"/>
        </w:rPr>
        <w:t>a</w:t>
      </w:r>
      <w:proofErr w:type="gramEnd"/>
      <w:r w:rsidRPr="00AA6862">
        <w:rPr>
          <w:rFonts w:ascii="Trebuchet MS" w:hAnsi="Trebuchet MS"/>
          <w:bCs/>
          <w:color w:val="000000" w:themeColor="text1"/>
          <w:lang w:val="ro-RO"/>
        </w:rPr>
        <w:t xml:space="preserve"> animalelor</w:t>
      </w:r>
    </w:p>
    <w:p w14:paraId="0B8DBD32" w14:textId="77777777" w:rsidR="002820F5" w:rsidRPr="00AA6862" w:rsidRDefault="002820F5" w:rsidP="005C415D">
      <w:pPr>
        <w:pStyle w:val="Text4"/>
        <w:pBdr>
          <w:top w:val="single" w:sz="4" w:space="1" w:color="auto"/>
          <w:left w:val="single" w:sz="4" w:space="6" w:color="auto"/>
          <w:bottom w:val="single" w:sz="4" w:space="1" w:color="auto"/>
          <w:right w:val="single" w:sz="4" w:space="4" w:color="auto"/>
        </w:pBdr>
        <w:spacing w:after="0"/>
        <w:ind w:left="0"/>
        <w:rPr>
          <w:rFonts w:ascii="Trebuchet MS" w:hAnsi="Trebuchet MS"/>
          <w:b/>
          <w:bCs/>
          <w:color w:val="000000" w:themeColor="text1"/>
          <w:lang w:val="ro-RO"/>
        </w:rPr>
      </w:pPr>
      <w:bookmarkStart w:id="165" w:name="_Toc72173152"/>
      <w:bookmarkStart w:id="166" w:name="_Toc72175360"/>
      <w:bookmarkStart w:id="167" w:name="_Toc72177218"/>
      <w:bookmarkStart w:id="168" w:name="_Toc72174808"/>
      <w:bookmarkStart w:id="169" w:name="_Toc72170728"/>
      <w:bookmarkStart w:id="170" w:name="_Toc72174256"/>
      <w:bookmarkStart w:id="171" w:name="_Toc72175912"/>
      <w:bookmarkStart w:id="172" w:name="_Toc72176120"/>
      <w:bookmarkStart w:id="173" w:name="_Toc72177769"/>
      <w:bookmarkStart w:id="174" w:name="_Toc72176667"/>
      <w:bookmarkStart w:id="175" w:name="_Toc72178320"/>
      <w:bookmarkStart w:id="176" w:name="_Toc72178871"/>
      <w:bookmarkStart w:id="177" w:name="_Toc72171283"/>
      <w:bookmarkStart w:id="178" w:name="_Toc72171839"/>
      <w:bookmarkStart w:id="179" w:name="_Toc72173704"/>
      <w:bookmarkStart w:id="180" w:name="_Toc72172395"/>
      <w:bookmarkStart w:id="181" w:name="_Toc72172604"/>
      <w:bookmarkStart w:id="182" w:name="_Toc72179973"/>
      <w:bookmarkStart w:id="183" w:name="_Toc72514367"/>
      <w:bookmarkStart w:id="184" w:name="_Toc72935139"/>
      <w:bookmarkStart w:id="185" w:name="_Toc72180526"/>
      <w:bookmarkStart w:id="186" w:name="_Toc72181085"/>
      <w:bookmarkStart w:id="187" w:name="_Toc72182762"/>
      <w:bookmarkStart w:id="188" w:name="_Toc72514118"/>
      <w:bookmarkStart w:id="189" w:name="_Toc72179422"/>
      <w:bookmarkStart w:id="190" w:name="_Toc72182203"/>
      <w:bookmarkStart w:id="191" w:name="_Toc72181644"/>
      <w:bookmarkStart w:id="192" w:name="_Toc72429657"/>
      <w:bookmarkStart w:id="193" w:name="_Toc72513859"/>
      <w:bookmarkStart w:id="194" w:name="_Toc72183321"/>
      <w:bookmarkStart w:id="195" w:name="_Toc72934919"/>
      <w:bookmarkStart w:id="196" w:name="_Toc78296303"/>
      <w:bookmarkStart w:id="197" w:name="_Toc78384960"/>
      <w:bookmarkStart w:id="198" w:name="_Toc78389820"/>
      <w:bookmarkStart w:id="199" w:name="_Toc81569455"/>
      <w:bookmarkStart w:id="200" w:name="_Toc81572440"/>
      <w:bookmarkStart w:id="201" w:name="_Toc81568667"/>
      <w:bookmarkStart w:id="202" w:name="_Toc84517949"/>
      <w:bookmarkStart w:id="203" w:name="_Toc78379308"/>
      <w:bookmarkStart w:id="204" w:name="_Toc85201828"/>
      <w:bookmarkStart w:id="205" w:name="_Toc78293360"/>
      <w:bookmarkStart w:id="206" w:name="_Toc87364833"/>
      <w:bookmarkStart w:id="207" w:name="_Toc87365147"/>
      <w:bookmarkStart w:id="208" w:name="_Toc87368751"/>
      <w:bookmarkStart w:id="209" w:name="_Toc87447413"/>
      <w:bookmarkStart w:id="210" w:name="_Toc87531026"/>
      <w:bookmarkStart w:id="211" w:name="_Toc84428012"/>
      <w:bookmarkStart w:id="212" w:name="_Toc77675060"/>
      <w:bookmarkStart w:id="213" w:name="_Toc77173466"/>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579FD372" w14:textId="77777777" w:rsidR="00AA6862" w:rsidRPr="00AA6862" w:rsidRDefault="00AA6862" w:rsidP="00110314">
      <w:pPr>
        <w:pStyle w:val="Text4"/>
        <w:pBdr>
          <w:top w:val="single" w:sz="4" w:space="1" w:color="auto"/>
          <w:left w:val="single" w:sz="4" w:space="4" w:color="auto"/>
          <w:bottom w:val="single" w:sz="4" w:space="1" w:color="auto"/>
          <w:right w:val="single" w:sz="4" w:space="4" w:color="auto"/>
        </w:pBdr>
        <w:spacing w:after="0"/>
        <w:ind w:left="0"/>
        <w:rPr>
          <w:rFonts w:ascii="Trebuchet MS" w:eastAsia="Arial" w:hAnsi="Trebuchet MS" w:cstheme="majorHAnsi"/>
          <w:b/>
          <w:color w:val="000000" w:themeColor="text1"/>
          <w:lang w:val="ro-RO"/>
        </w:rPr>
      </w:pPr>
    </w:p>
    <w:p w14:paraId="297FA3AB" w14:textId="77777777" w:rsidR="002820F5" w:rsidRPr="00AA6862" w:rsidRDefault="001B7938" w:rsidP="002820F5">
      <w:pPr>
        <w:pStyle w:val="Text4"/>
        <w:pBdr>
          <w:top w:val="single" w:sz="4" w:space="1" w:color="auto"/>
          <w:left w:val="single" w:sz="4" w:space="4" w:color="auto"/>
          <w:bottom w:val="single" w:sz="4" w:space="1" w:color="auto"/>
          <w:right w:val="single" w:sz="4" w:space="4" w:color="auto"/>
        </w:pBdr>
        <w:spacing w:after="0"/>
        <w:ind w:left="0"/>
        <w:rPr>
          <w:rFonts w:ascii="Trebuchet MS" w:hAnsi="Trebuchet MS"/>
          <w:b/>
          <w:bCs/>
          <w:color w:val="000000" w:themeColor="text1"/>
        </w:rPr>
      </w:pPr>
      <w:r w:rsidRPr="00AA6862">
        <w:rPr>
          <w:rFonts w:ascii="Trebuchet MS" w:hAnsi="Trebuchet MS"/>
          <w:b/>
          <w:bCs/>
          <w:color w:val="000000" w:themeColor="text1"/>
        </w:rPr>
        <w:t>I</w:t>
      </w:r>
      <w:r w:rsidR="002820F5" w:rsidRPr="00AA6862">
        <w:rPr>
          <w:rFonts w:ascii="Trebuchet MS" w:hAnsi="Trebuchet MS"/>
          <w:b/>
          <w:bCs/>
          <w:color w:val="000000" w:themeColor="text1"/>
        </w:rPr>
        <w:t>ndicator(</w:t>
      </w:r>
      <w:proofErr w:type="spellStart"/>
      <w:r w:rsidRPr="00AA6862">
        <w:rPr>
          <w:rFonts w:ascii="Trebuchet MS" w:hAnsi="Trebuchet MS"/>
          <w:b/>
          <w:bCs/>
          <w:color w:val="000000" w:themeColor="text1"/>
        </w:rPr>
        <w:t>i</w:t>
      </w:r>
      <w:proofErr w:type="spellEnd"/>
      <w:r w:rsidR="002820F5" w:rsidRPr="00AA6862">
        <w:rPr>
          <w:rFonts w:ascii="Trebuchet MS" w:hAnsi="Trebuchet MS"/>
          <w:b/>
          <w:bCs/>
          <w:color w:val="000000" w:themeColor="text1"/>
        </w:rPr>
        <w:t>)</w:t>
      </w:r>
      <w:r w:rsidRPr="00AA6862">
        <w:rPr>
          <w:rFonts w:ascii="Trebuchet MS" w:hAnsi="Trebuchet MS"/>
          <w:b/>
          <w:bCs/>
          <w:color w:val="000000" w:themeColor="text1"/>
        </w:rPr>
        <w:t xml:space="preserve"> de </w:t>
      </w:r>
      <w:proofErr w:type="spellStart"/>
      <w:r w:rsidRPr="00AA6862">
        <w:rPr>
          <w:rFonts w:ascii="Trebuchet MS" w:hAnsi="Trebuchet MS"/>
          <w:b/>
          <w:bCs/>
          <w:color w:val="000000" w:themeColor="text1"/>
        </w:rPr>
        <w:t>rezultat</w:t>
      </w:r>
      <w:proofErr w:type="spellEnd"/>
    </w:p>
    <w:p w14:paraId="20B69623" w14:textId="77777777" w:rsidR="009C33A4" w:rsidRPr="00AA6862" w:rsidRDefault="009C33A4" w:rsidP="009C33A4">
      <w:pPr>
        <w:pStyle w:val="Text4"/>
        <w:pBdr>
          <w:top w:val="single" w:sz="4" w:space="1" w:color="auto"/>
          <w:left w:val="single" w:sz="4" w:space="4" w:color="auto"/>
          <w:bottom w:val="single" w:sz="4" w:space="1" w:color="auto"/>
          <w:right w:val="single" w:sz="4" w:space="4" w:color="auto"/>
        </w:pBdr>
        <w:spacing w:after="0"/>
        <w:ind w:left="0"/>
        <w:rPr>
          <w:rFonts w:ascii="Trebuchet MS" w:hAnsi="Trebuchet MS"/>
          <w:color w:val="000000" w:themeColor="text1"/>
        </w:rPr>
      </w:pPr>
    </w:p>
    <w:p w14:paraId="17AA8D57" w14:textId="77777777" w:rsidR="009C33A4" w:rsidRPr="00AA6862" w:rsidRDefault="009C33A4" w:rsidP="009C33A4">
      <w:pPr>
        <w:pBdr>
          <w:top w:val="single" w:sz="4" w:space="1" w:color="auto"/>
          <w:left w:val="single" w:sz="4" w:space="4" w:color="auto"/>
          <w:bottom w:val="single" w:sz="4" w:space="1" w:color="auto"/>
          <w:right w:val="single" w:sz="4" w:space="4" w:color="auto"/>
        </w:pBdr>
        <w:spacing w:after="240" w:line="240" w:lineRule="auto"/>
        <w:jc w:val="both"/>
        <w:rPr>
          <w:rFonts w:ascii="Trebuchet MS" w:eastAsia="Times New Roman" w:hAnsi="Trebuchet MS" w:cs="Times New Roman"/>
          <w:bCs/>
          <w:i/>
          <w:color w:val="000000" w:themeColor="text1"/>
          <w:sz w:val="24"/>
          <w:szCs w:val="24"/>
          <w:lang w:val="ro-RO" w:eastAsia="en-GB"/>
        </w:rPr>
      </w:pPr>
      <w:r w:rsidRPr="00AA6862">
        <w:rPr>
          <w:rFonts w:ascii="Trebuchet MS" w:eastAsia="Times New Roman" w:hAnsi="Trebuchet MS" w:cs="Times New Roman"/>
          <w:bCs/>
          <w:i/>
          <w:color w:val="000000" w:themeColor="text1"/>
          <w:sz w:val="24"/>
          <w:szCs w:val="24"/>
          <w:lang w:val="ro-RO" w:eastAsia="en-GB"/>
        </w:rPr>
        <w:t xml:space="preserve">R.44PR Îmbunătățirea bunăstării animalelor: </w:t>
      </w:r>
    </w:p>
    <w:p w14:paraId="04FD072B" w14:textId="77777777" w:rsidR="00AC413A" w:rsidRPr="00AA6862" w:rsidRDefault="009C33A4" w:rsidP="009C33A4">
      <w:pPr>
        <w:pBdr>
          <w:top w:val="single" w:sz="4" w:space="1" w:color="auto"/>
          <w:left w:val="single" w:sz="4" w:space="4" w:color="auto"/>
          <w:bottom w:val="single" w:sz="4" w:space="1" w:color="auto"/>
          <w:right w:val="single" w:sz="4" w:space="4" w:color="auto"/>
        </w:pBdr>
        <w:spacing w:after="240" w:line="240" w:lineRule="auto"/>
        <w:jc w:val="both"/>
        <w:rPr>
          <w:rFonts w:ascii="Trebuchet MS" w:eastAsia="Times New Roman" w:hAnsi="Trebuchet MS" w:cs="Times New Roman"/>
          <w:bCs/>
          <w:i/>
          <w:color w:val="000000" w:themeColor="text1"/>
          <w:sz w:val="24"/>
          <w:szCs w:val="24"/>
          <w:lang w:val="ro-RO" w:eastAsia="en-GB"/>
        </w:rPr>
      </w:pPr>
      <w:r w:rsidRPr="00AA6862">
        <w:rPr>
          <w:rFonts w:ascii="Trebuchet MS" w:eastAsia="Times New Roman" w:hAnsi="Trebuchet MS" w:cs="Times New Roman"/>
          <w:bCs/>
          <w:i/>
          <w:color w:val="000000" w:themeColor="text1"/>
          <w:sz w:val="24"/>
          <w:szCs w:val="24"/>
          <w:lang w:val="ro-RO" w:eastAsia="en-GB"/>
        </w:rPr>
        <w:t>Ponderea de unități vită mare (UVM) care fac obiectul acțiunilor care beneficiază de sprijin pentru îmbunătățirea bunăstării animalelor</w:t>
      </w:r>
    </w:p>
    <w:p w14:paraId="7A08B7D0" w14:textId="77777777" w:rsidR="00AC413A" w:rsidRPr="00AA6862" w:rsidRDefault="001B7938" w:rsidP="00AA6862">
      <w:pPr>
        <w:keepNext/>
        <w:numPr>
          <w:ilvl w:val="2"/>
          <w:numId w:val="1"/>
        </w:numPr>
        <w:tabs>
          <w:tab w:val="clear" w:pos="1872"/>
          <w:tab w:val="num" w:pos="851"/>
        </w:tabs>
        <w:spacing w:before="120" w:beforeAutospacing="1" w:after="120" w:line="240" w:lineRule="auto"/>
        <w:ind w:hanging="1872"/>
        <w:jc w:val="both"/>
        <w:outlineLvl w:val="2"/>
        <w:rPr>
          <w:rFonts w:ascii="Trebuchet MS" w:eastAsia="Times New Roman" w:hAnsi="Trebuchet MS" w:cs="Times New Roman"/>
          <w:b/>
          <w:bCs/>
          <w:color w:val="000000" w:themeColor="text1"/>
          <w:sz w:val="24"/>
          <w:szCs w:val="24"/>
        </w:rPr>
      </w:pPr>
      <w:bookmarkStart w:id="214" w:name="_Toc72170730"/>
      <w:bookmarkStart w:id="215" w:name="_Toc72171285"/>
      <w:bookmarkStart w:id="216" w:name="_Toc72179975"/>
      <w:bookmarkStart w:id="217" w:name="_Toc72174258"/>
      <w:bookmarkStart w:id="218" w:name="_Toc72179424"/>
      <w:bookmarkStart w:id="219" w:name="_Toc72181087"/>
      <w:bookmarkStart w:id="220" w:name="_Toc72181646"/>
      <w:bookmarkStart w:id="221" w:name="_Toc72182205"/>
      <w:bookmarkStart w:id="222" w:name="_Toc72182764"/>
      <w:bookmarkStart w:id="223" w:name="_Toc72171841"/>
      <w:bookmarkStart w:id="224" w:name="_Toc72174810"/>
      <w:bookmarkStart w:id="225" w:name="_Toc72175362"/>
      <w:bookmarkStart w:id="226" w:name="_Toc72176669"/>
      <w:bookmarkStart w:id="227" w:name="_Toc72173154"/>
      <w:bookmarkStart w:id="228" w:name="_Toc72180528"/>
      <w:bookmarkStart w:id="229" w:name="_Toc72183323"/>
      <w:bookmarkStart w:id="230" w:name="_Toc72429659"/>
      <w:bookmarkStart w:id="231" w:name="_Toc72513861"/>
      <w:bookmarkStart w:id="232" w:name="_Toc72514120"/>
      <w:bookmarkStart w:id="233" w:name="_Toc72514369"/>
      <w:bookmarkStart w:id="234" w:name="_Toc72934921"/>
      <w:bookmarkStart w:id="235" w:name="_Toc72935141"/>
      <w:bookmarkStart w:id="236" w:name="_Toc72172397"/>
      <w:bookmarkStart w:id="237" w:name="_Toc72172606"/>
      <w:bookmarkStart w:id="238" w:name="_Toc72173706"/>
      <w:bookmarkStart w:id="239" w:name="_Toc72176122"/>
      <w:bookmarkStart w:id="240" w:name="_Toc72175914"/>
      <w:bookmarkStart w:id="241" w:name="_Toc72177771"/>
      <w:bookmarkStart w:id="242" w:name="_Toc72178322"/>
      <w:bookmarkStart w:id="243" w:name="_Toc72177220"/>
      <w:bookmarkStart w:id="244" w:name="_Toc72178873"/>
      <w:bookmarkStart w:id="245" w:name="_Toc72178874"/>
      <w:bookmarkStart w:id="246" w:name="_Toc71545605"/>
      <w:bookmarkStart w:id="247" w:name="_Toc72171286"/>
      <w:bookmarkStart w:id="248" w:name="_Toc72175363"/>
      <w:bookmarkStart w:id="249" w:name="_Toc72180529"/>
      <w:bookmarkStart w:id="250" w:name="_Toc72174259"/>
      <w:bookmarkStart w:id="251" w:name="_Toc72181647"/>
      <w:bookmarkStart w:id="252" w:name="_Toc72173155"/>
      <w:bookmarkStart w:id="253" w:name="_Toc72182765"/>
      <w:bookmarkStart w:id="254" w:name="_Toc72183324"/>
      <w:bookmarkStart w:id="255" w:name="_Toc72935142"/>
      <w:bookmarkStart w:id="256" w:name="_Toc72429660"/>
      <w:bookmarkStart w:id="257" w:name="_Toc72175915"/>
      <w:bookmarkStart w:id="258" w:name="_Toc72172607"/>
      <w:bookmarkStart w:id="259" w:name="_Toc72179425"/>
      <w:bookmarkStart w:id="260" w:name="_Toc72171842"/>
      <w:bookmarkStart w:id="261" w:name="_Toc71544687"/>
      <w:bookmarkStart w:id="262" w:name="_Toc71545146"/>
      <w:bookmarkStart w:id="263" w:name="_Toc72177772"/>
      <w:bookmarkStart w:id="264" w:name="_Toc72182206"/>
      <w:bookmarkStart w:id="265" w:name="_Toc72513862"/>
      <w:bookmarkStart w:id="266" w:name="_Toc72514370"/>
      <w:bookmarkStart w:id="267" w:name="_Toc71546064"/>
      <w:bookmarkStart w:id="268" w:name="_Toc72176670"/>
      <w:bookmarkStart w:id="269" w:name="_Toc72174811"/>
      <w:bookmarkStart w:id="270" w:name="_Toc72177221"/>
      <w:bookmarkStart w:id="271" w:name="_Toc72172398"/>
      <w:bookmarkStart w:id="272" w:name="_Toc72173707"/>
      <w:bookmarkStart w:id="273" w:name="_Toc72176123"/>
      <w:bookmarkStart w:id="274" w:name="_Toc72179976"/>
      <w:bookmarkStart w:id="275" w:name="_Toc72181088"/>
      <w:bookmarkStart w:id="276" w:name="_Toc72178323"/>
      <w:bookmarkStart w:id="277" w:name="_Toc72174260"/>
      <w:bookmarkStart w:id="278" w:name="_Toc72176124"/>
      <w:bookmarkStart w:id="279" w:name="_Toc72179977"/>
      <w:bookmarkStart w:id="280" w:name="_Toc72171287"/>
      <w:bookmarkStart w:id="281" w:name="_Toc72177773"/>
      <w:bookmarkStart w:id="282" w:name="_Toc72181089"/>
      <w:bookmarkStart w:id="283" w:name="_Toc72181648"/>
      <w:bookmarkStart w:id="284" w:name="_Toc72178875"/>
      <w:bookmarkStart w:id="285" w:name="_Toc71549277"/>
      <w:bookmarkStart w:id="286" w:name="_Toc71546523"/>
      <w:bookmarkStart w:id="287" w:name="_Toc72175916"/>
      <w:bookmarkStart w:id="288" w:name="_Toc72173156"/>
      <w:bookmarkStart w:id="289" w:name="_Toc71548818"/>
      <w:bookmarkStart w:id="290" w:name="_Toc72170732"/>
      <w:bookmarkStart w:id="291" w:name="_Toc72174812"/>
      <w:bookmarkStart w:id="292" w:name="_Toc72173708"/>
      <w:bookmarkStart w:id="293" w:name="_Toc72177222"/>
      <w:bookmarkStart w:id="294" w:name="_Toc72171843"/>
      <w:bookmarkStart w:id="295" w:name="_Toc71546982"/>
      <w:bookmarkStart w:id="296" w:name="_Toc71547441"/>
      <w:bookmarkStart w:id="297" w:name="_Toc72172399"/>
      <w:bookmarkStart w:id="298" w:name="_Toc72175364"/>
      <w:bookmarkStart w:id="299" w:name="_Toc72176671"/>
      <w:bookmarkStart w:id="300" w:name="_Toc72178324"/>
      <w:bookmarkStart w:id="301" w:name="_Toc72179426"/>
      <w:bookmarkStart w:id="302" w:name="_Toc72180530"/>
      <w:bookmarkStart w:id="303" w:name="_Toc71896770"/>
      <w:bookmarkStart w:id="304" w:name="_Toc71548359"/>
      <w:bookmarkStart w:id="305" w:name="_Toc71547900"/>
      <w:bookmarkStart w:id="306" w:name="_Toc71549736"/>
      <w:bookmarkStart w:id="307" w:name="_Toc71550195"/>
      <w:bookmarkStart w:id="308" w:name="_Toc72172608"/>
      <w:bookmarkStart w:id="309" w:name="_Toc72429661"/>
      <w:bookmarkStart w:id="310" w:name="_Toc72934923"/>
      <w:bookmarkStart w:id="311" w:name="_Toc72182766"/>
      <w:bookmarkStart w:id="312" w:name="_Toc72513863"/>
      <w:bookmarkStart w:id="313" w:name="_Toc72514371"/>
      <w:bookmarkStart w:id="314" w:name="_Toc72935143"/>
      <w:bookmarkStart w:id="315" w:name="_Toc72182207"/>
      <w:bookmarkStart w:id="316" w:name="_Toc72183325"/>
      <w:bookmarkStart w:id="317" w:name="_Toc72514122"/>
      <w:bookmarkStart w:id="318" w:name="_Toc87365148"/>
      <w:bookmarkStart w:id="319" w:name="_Toc87364834"/>
      <w:bookmarkStart w:id="320" w:name="_Toc85201829"/>
      <w:bookmarkStart w:id="321" w:name="_Toc87531027"/>
      <w:bookmarkStart w:id="322" w:name="_Toc87447414"/>
      <w:bookmarkStart w:id="323" w:name="_Toc87368752"/>
      <w:bookmarkStart w:id="324" w:name="_Toc87531232"/>
      <w:bookmarkStart w:id="325" w:name="_Toc84517950"/>
      <w:bookmarkStart w:id="326" w:name="_Toc84428013"/>
      <w:bookmarkStart w:id="327" w:name="_Toc78293361"/>
      <w:bookmarkStart w:id="328" w:name="_Toc78379309"/>
      <w:bookmarkStart w:id="329" w:name="_Toc78384961"/>
      <w:bookmarkStart w:id="330" w:name="_Toc81572441"/>
      <w:bookmarkStart w:id="331" w:name="_Toc77675061"/>
      <w:bookmarkStart w:id="332" w:name="_Toc78296304"/>
      <w:bookmarkStart w:id="333" w:name="_Toc78389821"/>
      <w:bookmarkStart w:id="334" w:name="_Toc81568668"/>
      <w:bookmarkStart w:id="335" w:name="_Toc81569456"/>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AA6862">
        <w:rPr>
          <w:rFonts w:ascii="Trebuchet MS" w:eastAsia="Times New Roman" w:hAnsi="Trebuchet MS" w:cs="Times New Roman"/>
          <w:b/>
          <w:bCs/>
          <w:color w:val="000000" w:themeColor="text1"/>
          <w:sz w:val="24"/>
          <w:szCs w:val="24"/>
        </w:rPr>
        <w:t xml:space="preserve">Design, </w:t>
      </w:r>
      <w:proofErr w:type="spellStart"/>
      <w:r w:rsidRPr="00AA6862">
        <w:rPr>
          <w:rFonts w:ascii="Trebuchet MS" w:eastAsia="Times New Roman" w:hAnsi="Trebuchet MS" w:cs="Times New Roman"/>
          <w:b/>
          <w:bCs/>
          <w:color w:val="000000" w:themeColor="text1"/>
          <w:sz w:val="24"/>
          <w:szCs w:val="24"/>
        </w:rPr>
        <w:t>cerințele</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și</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condițiile</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specifice</w:t>
      </w:r>
      <w:proofErr w:type="spellEnd"/>
      <w:r w:rsidRPr="00AA6862">
        <w:rPr>
          <w:rFonts w:ascii="Trebuchet MS" w:eastAsia="Times New Roman" w:hAnsi="Trebuchet MS" w:cs="Times New Roman"/>
          <w:b/>
          <w:bCs/>
          <w:color w:val="000000" w:themeColor="text1"/>
          <w:sz w:val="24"/>
          <w:szCs w:val="24"/>
        </w:rPr>
        <w:t xml:space="preserve"> de </w:t>
      </w:r>
      <w:proofErr w:type="spellStart"/>
      <w:r w:rsidRPr="00AA6862">
        <w:rPr>
          <w:rFonts w:ascii="Trebuchet MS" w:eastAsia="Times New Roman" w:hAnsi="Trebuchet MS" w:cs="Times New Roman"/>
          <w:b/>
          <w:bCs/>
          <w:color w:val="000000" w:themeColor="text1"/>
          <w:sz w:val="24"/>
          <w:szCs w:val="24"/>
        </w:rPr>
        <w:t>eligibilitate</w:t>
      </w:r>
      <w:proofErr w:type="spellEnd"/>
      <w:r w:rsidRPr="00AA6862">
        <w:rPr>
          <w:rFonts w:ascii="Trebuchet MS" w:eastAsia="Times New Roman" w:hAnsi="Trebuchet MS" w:cs="Times New Roman"/>
          <w:b/>
          <w:bCs/>
          <w:color w:val="000000" w:themeColor="text1"/>
          <w:sz w:val="24"/>
          <w:szCs w:val="24"/>
        </w:rPr>
        <w:t xml:space="preserve"> ale </w:t>
      </w:r>
      <w:proofErr w:type="spellStart"/>
      <w:r w:rsidRPr="00AA6862">
        <w:rPr>
          <w:rFonts w:ascii="Trebuchet MS" w:eastAsia="Times New Roman" w:hAnsi="Trebuchet MS" w:cs="Times New Roman"/>
          <w:b/>
          <w:bCs/>
          <w:color w:val="000000" w:themeColor="text1"/>
          <w:sz w:val="24"/>
          <w:szCs w:val="24"/>
        </w:rPr>
        <w:t>intervenției</w:t>
      </w:r>
      <w:proofErr w:type="spellEnd"/>
      <w:r w:rsidR="00AC413A" w:rsidRPr="00AA6862">
        <w:rPr>
          <w:rFonts w:ascii="Trebuchet MS" w:eastAsia="Times New Roman" w:hAnsi="Trebuchet MS" w:cs="Times New Roman"/>
          <w:b/>
          <w:bCs/>
          <w:color w:val="000000" w:themeColor="text1"/>
          <w:sz w:val="24"/>
          <w:szCs w:val="24"/>
        </w:rPr>
        <w:t xml:space="preserve"> </w:t>
      </w:r>
    </w:p>
    <w:p w14:paraId="3B80936F" w14:textId="77777777" w:rsidR="00AC413A" w:rsidRPr="00AA6862" w:rsidRDefault="00AC413A" w:rsidP="00AC413A">
      <w:pPr>
        <w:spacing w:before="100" w:beforeAutospacing="1" w:after="240" w:line="240" w:lineRule="auto"/>
        <w:jc w:val="both"/>
        <w:rPr>
          <w:rFonts w:ascii="Trebuchet MS" w:eastAsia="Times New Roman" w:hAnsi="Trebuchet MS" w:cs="Times New Roman"/>
          <w:color w:val="000000" w:themeColor="text1"/>
          <w:sz w:val="24"/>
          <w:szCs w:val="24"/>
        </w:rPr>
      </w:pPr>
      <w:proofErr w:type="spellStart"/>
      <w:r w:rsidRPr="00AA6862">
        <w:rPr>
          <w:rFonts w:ascii="Trebuchet MS" w:eastAsia="Times New Roman" w:hAnsi="Trebuchet MS" w:cs="Times New Roman"/>
          <w:color w:val="000000" w:themeColor="text1"/>
          <w:sz w:val="24"/>
          <w:szCs w:val="24"/>
        </w:rPr>
        <w:t>Descri</w:t>
      </w:r>
      <w:r w:rsidR="001B7938" w:rsidRPr="00AA6862">
        <w:rPr>
          <w:rFonts w:ascii="Trebuchet MS" w:eastAsia="Times New Roman" w:hAnsi="Trebuchet MS" w:cs="Times New Roman"/>
          <w:color w:val="000000" w:themeColor="text1"/>
          <w:sz w:val="24"/>
          <w:szCs w:val="24"/>
        </w:rPr>
        <w:t>ere</w:t>
      </w:r>
      <w:proofErr w:type="spellEnd"/>
    </w:p>
    <w:p w14:paraId="4EA4E051" w14:textId="77777777" w:rsidR="00190AE4" w:rsidRPr="00AA6862" w:rsidRDefault="00190AE4" w:rsidP="00190AE4">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A6862">
        <w:rPr>
          <w:rFonts w:ascii="Trebuchet MS" w:eastAsia="Times New Roman" w:hAnsi="Trebuchet MS" w:cs="Times New Roman"/>
          <w:bCs/>
          <w:color w:val="000000" w:themeColor="text1"/>
          <w:sz w:val="24"/>
          <w:szCs w:val="24"/>
          <w:lang w:val="ro-RO"/>
        </w:rPr>
        <w:t xml:space="preserve">Fermierii vor fi sprijiniți pentru punerea în aplicare a angajamentelor privind bunăstarea animalelor care depășesc standardele obligatorii relevante care rezultă din legislația națională și europeană. </w:t>
      </w:r>
    </w:p>
    <w:p w14:paraId="263E58D9" w14:textId="77777777" w:rsidR="00190AE4" w:rsidRPr="00AA6862" w:rsidRDefault="00190AE4" w:rsidP="00190AE4">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A6862">
        <w:rPr>
          <w:rFonts w:ascii="Trebuchet MS" w:eastAsia="Times New Roman" w:hAnsi="Trebuchet MS" w:cs="Times New Roman"/>
          <w:bCs/>
          <w:color w:val="000000" w:themeColor="text1"/>
          <w:sz w:val="24"/>
          <w:szCs w:val="24"/>
          <w:lang w:val="ro-RO"/>
        </w:rPr>
        <w:t>Acest sprijin este destinat să acopere costurile suplimentare suportate și pierderile de venituri ca urmare a aplicării măsurilor superioare de bunăstare a  animalelor.</w:t>
      </w:r>
    </w:p>
    <w:p w14:paraId="40E33301" w14:textId="40A780FE" w:rsidR="00190AE4" w:rsidRDefault="00190AE4" w:rsidP="00190AE4">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A6862">
        <w:rPr>
          <w:rFonts w:ascii="Trebuchet MS" w:eastAsia="Times New Roman" w:hAnsi="Trebuchet MS" w:cs="Times New Roman"/>
          <w:bCs/>
          <w:color w:val="000000" w:themeColor="text1"/>
          <w:sz w:val="24"/>
          <w:szCs w:val="24"/>
          <w:lang w:val="ro-RO"/>
        </w:rPr>
        <w:t xml:space="preserve">Intervenția se aplică următoarelor specii și categorii de animale: </w:t>
      </w:r>
      <w:r w:rsidR="00697062" w:rsidRPr="00AA6862">
        <w:rPr>
          <w:rFonts w:ascii="Trebuchet MS" w:eastAsia="Times New Roman" w:hAnsi="Trebuchet MS" w:cs="Times New Roman"/>
          <w:bCs/>
          <w:color w:val="000000" w:themeColor="text1"/>
          <w:sz w:val="24"/>
          <w:szCs w:val="24"/>
          <w:lang w:val="ro-RO"/>
        </w:rPr>
        <w:t>tineret bovin la îngrășat</w:t>
      </w:r>
      <w:r w:rsidRPr="00AA6862">
        <w:rPr>
          <w:rFonts w:ascii="Trebuchet MS" w:eastAsia="Times New Roman" w:hAnsi="Trebuchet MS" w:cs="Times New Roman"/>
          <w:bCs/>
          <w:color w:val="000000" w:themeColor="text1"/>
          <w:sz w:val="24"/>
          <w:szCs w:val="24"/>
          <w:lang w:val="ro-RO"/>
        </w:rPr>
        <w:t>.</w:t>
      </w:r>
    </w:p>
    <w:p w14:paraId="750C737A" w14:textId="77777777" w:rsidR="00BF76C3" w:rsidRPr="00AA6862" w:rsidRDefault="00BF76C3" w:rsidP="00190AE4">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p>
    <w:p w14:paraId="672893B7" w14:textId="407EFF75" w:rsidR="00387C1B" w:rsidRPr="00BF76C3" w:rsidRDefault="00D27869" w:rsidP="00387C1B">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color w:val="000000" w:themeColor="text1"/>
          <w:sz w:val="24"/>
          <w:szCs w:val="24"/>
          <w:lang w:val="en-GB"/>
        </w:rPr>
      </w:pPr>
      <w:proofErr w:type="spellStart"/>
      <w:r w:rsidRPr="00BF76C3">
        <w:rPr>
          <w:rFonts w:ascii="Trebuchet MS" w:eastAsia="Times New Roman" w:hAnsi="Trebuchet MS" w:cs="Times New Roman"/>
          <w:b/>
          <w:color w:val="000000" w:themeColor="text1"/>
          <w:sz w:val="24"/>
          <w:szCs w:val="24"/>
          <w:lang w:val="en-GB"/>
        </w:rPr>
        <w:t>Intervenția</w:t>
      </w:r>
      <w:proofErr w:type="spellEnd"/>
      <w:r w:rsidRPr="00BF76C3">
        <w:rPr>
          <w:rFonts w:ascii="Trebuchet MS" w:eastAsia="Times New Roman" w:hAnsi="Trebuchet MS" w:cs="Times New Roman"/>
          <w:b/>
          <w:color w:val="000000" w:themeColor="text1"/>
          <w:sz w:val="24"/>
          <w:szCs w:val="24"/>
          <w:lang w:val="en-GB"/>
        </w:rPr>
        <w:t xml:space="preserve"> </w:t>
      </w:r>
      <w:proofErr w:type="spellStart"/>
      <w:r w:rsidRPr="00BF76C3">
        <w:rPr>
          <w:rFonts w:ascii="Trebuchet MS" w:eastAsia="Times New Roman" w:hAnsi="Trebuchet MS" w:cs="Times New Roman"/>
          <w:b/>
          <w:color w:val="000000" w:themeColor="text1"/>
          <w:sz w:val="24"/>
          <w:szCs w:val="24"/>
          <w:lang w:val="en-GB"/>
        </w:rPr>
        <w:t>urm</w:t>
      </w:r>
      <w:r w:rsidRPr="00BF76C3">
        <w:rPr>
          <w:rFonts w:ascii="Trebuchet MS" w:eastAsia="Times New Roman" w:hAnsi="Trebuchet MS" w:cs="Times New Roman"/>
          <w:b/>
          <w:color w:val="000000" w:themeColor="text1"/>
          <w:sz w:val="24"/>
          <w:szCs w:val="24"/>
          <w:lang w:val="ro-RO"/>
        </w:rPr>
        <w:t>ărește</w:t>
      </w:r>
      <w:proofErr w:type="spellEnd"/>
      <w:r w:rsidR="00BF76C3" w:rsidRPr="00BF76C3">
        <w:rPr>
          <w:rFonts w:ascii="Trebuchet MS" w:eastAsia="Times New Roman" w:hAnsi="Trebuchet MS" w:cs="Times New Roman"/>
          <w:b/>
          <w:color w:val="000000" w:themeColor="text1"/>
          <w:sz w:val="24"/>
          <w:szCs w:val="24"/>
          <w:lang w:val="en-GB"/>
        </w:rPr>
        <w:t>:</w:t>
      </w:r>
    </w:p>
    <w:p w14:paraId="631B0E55" w14:textId="77777777" w:rsidR="00BF76C3" w:rsidRPr="00AA6862" w:rsidRDefault="00BF76C3" w:rsidP="00387C1B">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en-GB"/>
        </w:rPr>
      </w:pPr>
    </w:p>
    <w:p w14:paraId="1AB7B1F8" w14:textId="00FB68B7" w:rsidR="003C1948" w:rsidRPr="00BF76C3" w:rsidRDefault="003C1948" w:rsidP="003C1948">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color w:val="000000" w:themeColor="text1"/>
          <w:sz w:val="24"/>
          <w:szCs w:val="24"/>
          <w:lang w:val="ro-RO"/>
        </w:rPr>
      </w:pPr>
      <w:r w:rsidRPr="00BF76C3">
        <w:rPr>
          <w:rFonts w:ascii="Trebuchet MS" w:eastAsia="Times New Roman" w:hAnsi="Trebuchet MS" w:cs="Times New Roman"/>
          <w:color w:val="000000" w:themeColor="text1"/>
          <w:sz w:val="24"/>
          <w:szCs w:val="24"/>
          <w:lang w:val="ro-RO"/>
        </w:rPr>
        <w:t>1.</w:t>
      </w:r>
      <w:r w:rsidR="00BF76C3">
        <w:rPr>
          <w:rFonts w:ascii="Trebuchet MS" w:eastAsia="Times New Roman" w:hAnsi="Trebuchet MS" w:cs="Times New Roman"/>
          <w:color w:val="000000" w:themeColor="text1"/>
          <w:sz w:val="24"/>
          <w:szCs w:val="24"/>
          <w:lang w:val="ro-RO"/>
        </w:rPr>
        <w:t xml:space="preserve"> </w:t>
      </w:r>
      <w:r w:rsidRPr="00BF76C3">
        <w:rPr>
          <w:rFonts w:ascii="Trebuchet MS" w:eastAsia="Times New Roman" w:hAnsi="Trebuchet MS" w:cs="Times New Roman"/>
          <w:color w:val="000000" w:themeColor="text1"/>
          <w:sz w:val="24"/>
          <w:szCs w:val="24"/>
          <w:lang w:val="ro-RO"/>
        </w:rPr>
        <w:t xml:space="preserve">creșterea cu cel puțin 10% a spațiului disponibil alocat fiecărui animal, exploatat în sistemul </w:t>
      </w:r>
      <w:proofErr w:type="spellStart"/>
      <w:r w:rsidRPr="00BF76C3">
        <w:rPr>
          <w:rFonts w:ascii="Trebuchet MS" w:eastAsia="Times New Roman" w:hAnsi="Trebuchet MS" w:cs="Times New Roman"/>
          <w:color w:val="000000" w:themeColor="text1"/>
          <w:sz w:val="24"/>
          <w:szCs w:val="24"/>
          <w:lang w:val="ro-RO"/>
        </w:rPr>
        <w:t>semintensiv</w:t>
      </w:r>
      <w:proofErr w:type="spellEnd"/>
      <w:r w:rsidRPr="00BF76C3">
        <w:rPr>
          <w:rFonts w:ascii="Trebuchet MS" w:eastAsia="Times New Roman" w:hAnsi="Trebuchet MS" w:cs="Times New Roman"/>
          <w:color w:val="000000" w:themeColor="text1"/>
          <w:sz w:val="24"/>
          <w:szCs w:val="24"/>
          <w:lang w:val="ro-RO"/>
        </w:rPr>
        <w:t xml:space="preserve"> și intensiv în stabulație</w:t>
      </w:r>
    </w:p>
    <w:p w14:paraId="14332C72" w14:textId="47ECE110" w:rsidR="003C1948" w:rsidRPr="00BF76C3" w:rsidRDefault="00B765AE" w:rsidP="003C1948">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color w:val="000000" w:themeColor="text1"/>
          <w:sz w:val="24"/>
          <w:szCs w:val="24"/>
          <w:lang w:val="ro-RO"/>
        </w:rPr>
      </w:pPr>
      <w:r w:rsidRPr="00BF76C3">
        <w:rPr>
          <w:rFonts w:ascii="Trebuchet MS" w:eastAsia="Times New Roman" w:hAnsi="Trebuchet MS" w:cs="Times New Roman"/>
          <w:color w:val="000000" w:themeColor="text1"/>
          <w:sz w:val="24"/>
          <w:szCs w:val="24"/>
          <w:lang w:val="ro-RO"/>
        </w:rPr>
        <w:t>2</w:t>
      </w:r>
      <w:r w:rsidR="003C1948" w:rsidRPr="00BF76C3">
        <w:rPr>
          <w:rFonts w:ascii="Trebuchet MS" w:eastAsia="Times New Roman" w:hAnsi="Trebuchet MS" w:cs="Times New Roman"/>
          <w:color w:val="000000" w:themeColor="text1"/>
          <w:sz w:val="24"/>
          <w:szCs w:val="24"/>
          <w:lang w:val="ro-RO"/>
        </w:rPr>
        <w:t>.</w:t>
      </w:r>
      <w:r w:rsidR="00BF76C3">
        <w:rPr>
          <w:rFonts w:ascii="Trebuchet MS" w:eastAsia="Times New Roman" w:hAnsi="Trebuchet MS" w:cs="Times New Roman"/>
          <w:color w:val="000000" w:themeColor="text1"/>
          <w:sz w:val="24"/>
          <w:szCs w:val="24"/>
          <w:lang w:val="ro-RO"/>
        </w:rPr>
        <w:t xml:space="preserve"> </w:t>
      </w:r>
      <w:r w:rsidR="003C1948" w:rsidRPr="00BF76C3">
        <w:rPr>
          <w:rFonts w:ascii="Trebuchet MS" w:eastAsia="Times New Roman" w:hAnsi="Trebuchet MS" w:cs="Times New Roman"/>
          <w:color w:val="000000" w:themeColor="text1"/>
          <w:sz w:val="24"/>
          <w:szCs w:val="24"/>
          <w:lang w:val="ro-RO"/>
        </w:rPr>
        <w:t xml:space="preserve">asigurarea condițiilor de confort sporite în zona de odihnă a animalelor </w:t>
      </w:r>
    </w:p>
    <w:p w14:paraId="0A3CD17B" w14:textId="6582FF93" w:rsidR="003C1948" w:rsidRPr="00BF76C3" w:rsidRDefault="00B765AE" w:rsidP="003C1948">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iCs/>
          <w:color w:val="000000" w:themeColor="text1"/>
          <w:sz w:val="24"/>
          <w:szCs w:val="24"/>
          <w:lang w:val="ro-RO"/>
        </w:rPr>
      </w:pPr>
      <w:r w:rsidRPr="00BF76C3">
        <w:rPr>
          <w:rFonts w:ascii="Trebuchet MS" w:eastAsia="Times New Roman" w:hAnsi="Trebuchet MS" w:cs="Times New Roman"/>
          <w:color w:val="000000" w:themeColor="text1"/>
          <w:sz w:val="24"/>
          <w:szCs w:val="24"/>
          <w:lang w:val="ro-RO"/>
        </w:rPr>
        <w:t>3.</w:t>
      </w:r>
      <w:r w:rsidR="00BF76C3">
        <w:rPr>
          <w:rFonts w:ascii="Trebuchet MS" w:eastAsia="Times New Roman" w:hAnsi="Trebuchet MS" w:cs="Times New Roman"/>
          <w:color w:val="000000" w:themeColor="text1"/>
          <w:sz w:val="24"/>
          <w:szCs w:val="24"/>
          <w:lang w:val="ro-RO"/>
        </w:rPr>
        <w:t xml:space="preserve"> </w:t>
      </w:r>
      <w:r w:rsidR="003C1948" w:rsidRPr="00BF76C3">
        <w:rPr>
          <w:rFonts w:ascii="Trebuchet MS" w:eastAsia="Times New Roman" w:hAnsi="Trebuchet MS" w:cs="Times New Roman"/>
          <w:color w:val="000000" w:themeColor="text1"/>
          <w:sz w:val="24"/>
          <w:szCs w:val="24"/>
          <w:lang w:val="en-GB"/>
        </w:rPr>
        <w:t>m</w:t>
      </w:r>
      <w:proofErr w:type="spellStart"/>
      <w:r w:rsidR="003C1948" w:rsidRPr="00BF76C3">
        <w:rPr>
          <w:rFonts w:ascii="Trebuchet MS" w:eastAsia="Times New Roman" w:hAnsi="Trebuchet MS" w:cs="Times New Roman"/>
          <w:iCs/>
          <w:color w:val="000000" w:themeColor="text1"/>
          <w:sz w:val="24"/>
          <w:szCs w:val="24"/>
          <w:lang w:val="ro-RO"/>
        </w:rPr>
        <w:t>onitorizarea</w:t>
      </w:r>
      <w:proofErr w:type="spellEnd"/>
      <w:r w:rsidR="003C1948" w:rsidRPr="00BF76C3">
        <w:rPr>
          <w:rFonts w:ascii="Trebuchet MS" w:eastAsia="Times New Roman" w:hAnsi="Trebuchet MS" w:cs="Times New Roman"/>
          <w:iCs/>
          <w:color w:val="000000" w:themeColor="text1"/>
          <w:sz w:val="24"/>
          <w:szCs w:val="24"/>
          <w:lang w:val="ro-RO"/>
        </w:rPr>
        <w:t xml:space="preserve"> activității zilnice a animalelor  </w:t>
      </w:r>
    </w:p>
    <w:p w14:paraId="5A3D1AC6" w14:textId="77777777" w:rsidR="007C6957" w:rsidRPr="00AA6862" w:rsidRDefault="007C6957" w:rsidP="003C1948">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en-GB"/>
        </w:rPr>
      </w:pPr>
    </w:p>
    <w:p w14:paraId="7538F585" w14:textId="37DFD37C" w:rsidR="008748C8" w:rsidRDefault="00190AE4" w:rsidP="00190AE4">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color w:val="000000" w:themeColor="text1"/>
          <w:sz w:val="24"/>
          <w:szCs w:val="24"/>
          <w:lang w:val="ro-RO"/>
        </w:rPr>
      </w:pPr>
      <w:r w:rsidRPr="009F5666">
        <w:rPr>
          <w:rFonts w:ascii="Trebuchet MS" w:eastAsia="Times New Roman" w:hAnsi="Trebuchet MS" w:cs="Times New Roman"/>
          <w:bCs/>
          <w:color w:val="000000" w:themeColor="text1"/>
          <w:sz w:val="24"/>
          <w:szCs w:val="24"/>
          <w:lang w:val="ro-RO"/>
        </w:rPr>
        <w:t>E</w:t>
      </w:r>
      <w:r w:rsidRPr="009F5666">
        <w:rPr>
          <w:rFonts w:ascii="Trebuchet MS" w:eastAsia="Times New Roman" w:hAnsi="Trebuchet MS" w:cs="Times New Roman"/>
          <w:color w:val="000000" w:themeColor="text1"/>
          <w:sz w:val="24"/>
          <w:szCs w:val="24"/>
          <w:lang w:val="ro-RO"/>
        </w:rPr>
        <w:t xml:space="preserve">co-schema </w:t>
      </w:r>
      <w:r w:rsidR="00387C1B" w:rsidRPr="009F5666">
        <w:rPr>
          <w:rFonts w:ascii="Trebuchet MS" w:eastAsia="Times New Roman" w:hAnsi="Trebuchet MS" w:cs="Times New Roman"/>
          <w:color w:val="000000" w:themeColor="text1"/>
          <w:sz w:val="24"/>
          <w:szCs w:val="24"/>
          <w:lang w:val="ro-RO"/>
        </w:rPr>
        <w:t>pentru îngrășarea tineretului bovin se acor</w:t>
      </w:r>
      <w:r w:rsidR="008B71B8" w:rsidRPr="009F5666">
        <w:rPr>
          <w:rFonts w:ascii="Trebuchet MS" w:eastAsia="Times New Roman" w:hAnsi="Trebuchet MS" w:cs="Times New Roman"/>
          <w:color w:val="000000" w:themeColor="text1"/>
          <w:sz w:val="24"/>
          <w:szCs w:val="24"/>
          <w:lang w:val="ro-RO"/>
        </w:rPr>
        <w:t>dă fermierilor activi care îndep</w:t>
      </w:r>
      <w:r w:rsidR="00387C1B" w:rsidRPr="009F5666">
        <w:rPr>
          <w:rFonts w:ascii="Trebuchet MS" w:eastAsia="Times New Roman" w:hAnsi="Trebuchet MS" w:cs="Times New Roman"/>
          <w:color w:val="000000" w:themeColor="text1"/>
          <w:sz w:val="24"/>
          <w:szCs w:val="24"/>
          <w:lang w:val="ro-RO"/>
        </w:rPr>
        <w:t>linesc următoarele condiții:</w:t>
      </w:r>
    </w:p>
    <w:p w14:paraId="20C0FE23" w14:textId="77777777" w:rsidR="00BF76C3" w:rsidRPr="009F5666" w:rsidRDefault="00BF76C3" w:rsidP="00190AE4">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color w:val="000000" w:themeColor="text1"/>
          <w:sz w:val="24"/>
          <w:szCs w:val="24"/>
          <w:lang w:val="ro-RO"/>
        </w:rPr>
      </w:pPr>
    </w:p>
    <w:p w14:paraId="252FD61F" w14:textId="620FD8BC" w:rsidR="00197C65" w:rsidRDefault="004E0486" w:rsidP="00BF76C3">
      <w:pPr>
        <w:pBdr>
          <w:top w:val="single" w:sz="4" w:space="0" w:color="auto"/>
          <w:left w:val="single" w:sz="4" w:space="4" w:color="auto"/>
          <w:bottom w:val="single" w:sz="4" w:space="1" w:color="auto"/>
          <w:right w:val="single" w:sz="4" w:space="0" w:color="auto"/>
        </w:pBdr>
        <w:spacing w:after="0" w:line="276" w:lineRule="auto"/>
        <w:jc w:val="both"/>
        <w:rPr>
          <w:rFonts w:ascii="Trebuchet MS" w:eastAsia="Times New Roman" w:hAnsi="Trebuchet MS" w:cs="Times New Roman"/>
          <w:color w:val="000000" w:themeColor="text1"/>
          <w:sz w:val="24"/>
          <w:szCs w:val="24"/>
          <w:lang w:val="ro-RO"/>
        </w:rPr>
      </w:pPr>
      <w:r w:rsidRPr="009F5666">
        <w:rPr>
          <w:rFonts w:ascii="Trebuchet MS" w:eastAsia="Times New Roman" w:hAnsi="Trebuchet MS" w:cs="Times New Roman"/>
          <w:color w:val="000000" w:themeColor="text1"/>
          <w:sz w:val="24"/>
          <w:szCs w:val="24"/>
          <w:lang w:val="ro-RO"/>
        </w:rPr>
        <w:t>-să dețină</w:t>
      </w:r>
      <w:r w:rsidR="00387C1B" w:rsidRPr="009F5666">
        <w:rPr>
          <w:rFonts w:ascii="Trebuchet MS" w:eastAsia="Times New Roman" w:hAnsi="Trebuchet MS" w:cs="Times New Roman"/>
          <w:color w:val="000000" w:themeColor="text1"/>
          <w:sz w:val="24"/>
          <w:szCs w:val="24"/>
          <w:lang w:val="ro-RO"/>
        </w:rPr>
        <w:t xml:space="preserve"> un efectiv</w:t>
      </w:r>
      <w:r w:rsidR="00B8797D">
        <w:rPr>
          <w:rFonts w:ascii="Trebuchet MS" w:eastAsia="Times New Roman" w:hAnsi="Trebuchet MS" w:cs="Times New Roman"/>
          <w:color w:val="000000" w:themeColor="text1"/>
          <w:sz w:val="24"/>
          <w:szCs w:val="24"/>
          <w:lang w:val="ro-RO"/>
        </w:rPr>
        <w:t xml:space="preserve"> rulat/an </w:t>
      </w:r>
      <w:r w:rsidR="00387C1B" w:rsidRPr="009F5666">
        <w:rPr>
          <w:rFonts w:ascii="Trebuchet MS" w:eastAsia="Times New Roman" w:hAnsi="Trebuchet MS" w:cs="Times New Roman"/>
          <w:color w:val="000000" w:themeColor="text1"/>
          <w:sz w:val="24"/>
          <w:szCs w:val="24"/>
          <w:lang w:val="ro-RO"/>
        </w:rPr>
        <w:t xml:space="preserve">de </w:t>
      </w:r>
      <w:r w:rsidR="00387C1B" w:rsidRPr="00B401A3">
        <w:rPr>
          <w:rFonts w:ascii="Trebuchet MS" w:eastAsia="Times New Roman" w:hAnsi="Trebuchet MS" w:cs="Times New Roman"/>
          <w:color w:val="000000" w:themeColor="text1"/>
          <w:sz w:val="24"/>
          <w:szCs w:val="24"/>
          <w:lang w:val="ro-RO"/>
        </w:rPr>
        <w:t>maximum 5000</w:t>
      </w:r>
      <w:r w:rsidR="00387C1B" w:rsidRPr="009F5666">
        <w:rPr>
          <w:rFonts w:ascii="Trebuchet MS" w:eastAsia="Times New Roman" w:hAnsi="Trebuchet MS" w:cs="Times New Roman"/>
          <w:color w:val="000000" w:themeColor="text1"/>
          <w:sz w:val="24"/>
          <w:szCs w:val="24"/>
          <w:lang w:val="ro-RO"/>
        </w:rPr>
        <w:t xml:space="preserve"> capet</w:t>
      </w:r>
      <w:r w:rsidRPr="009F5666">
        <w:rPr>
          <w:rFonts w:ascii="Trebuchet MS" w:eastAsia="Times New Roman" w:hAnsi="Trebuchet MS" w:cs="Times New Roman"/>
          <w:color w:val="000000" w:themeColor="text1"/>
          <w:sz w:val="24"/>
          <w:szCs w:val="24"/>
          <w:lang w:val="ro-RO"/>
        </w:rPr>
        <w:t xml:space="preserve">e de tineret bovin cu vârsta </w:t>
      </w:r>
      <w:r w:rsidR="00B401A3">
        <w:rPr>
          <w:rFonts w:ascii="Trebuchet MS" w:eastAsia="Times New Roman" w:hAnsi="Trebuchet MS" w:cs="Times New Roman"/>
          <w:color w:val="000000" w:themeColor="text1"/>
          <w:sz w:val="24"/>
          <w:szCs w:val="24"/>
          <w:lang w:val="ro-RO"/>
        </w:rPr>
        <w:t>de maxim</w:t>
      </w:r>
      <w:r w:rsidRPr="009F5666">
        <w:rPr>
          <w:rFonts w:ascii="Trebuchet MS" w:eastAsia="Times New Roman" w:hAnsi="Trebuchet MS" w:cs="Times New Roman"/>
          <w:color w:val="000000" w:themeColor="text1"/>
          <w:sz w:val="24"/>
          <w:szCs w:val="24"/>
          <w:lang w:val="ro-RO"/>
        </w:rPr>
        <w:t xml:space="preserve"> 32 de luni.</w:t>
      </w:r>
      <w:r w:rsidR="00387C1B" w:rsidRPr="009F5666">
        <w:rPr>
          <w:rFonts w:ascii="Trebuchet MS" w:eastAsia="Times New Roman" w:hAnsi="Trebuchet MS" w:cs="Times New Roman"/>
          <w:color w:val="000000" w:themeColor="text1"/>
          <w:sz w:val="24"/>
          <w:szCs w:val="24"/>
          <w:lang w:val="ro-RO"/>
        </w:rPr>
        <w:t xml:space="preserve"> </w:t>
      </w:r>
    </w:p>
    <w:p w14:paraId="3249945E" w14:textId="64C2DC55" w:rsidR="004E0486" w:rsidRPr="00AA6862" w:rsidRDefault="00197C65" w:rsidP="00BF76C3">
      <w:pPr>
        <w:pBdr>
          <w:top w:val="single" w:sz="4" w:space="0" w:color="auto"/>
          <w:left w:val="single" w:sz="4" w:space="4" w:color="auto"/>
          <w:bottom w:val="single" w:sz="4" w:space="1" w:color="auto"/>
          <w:right w:val="single" w:sz="4" w:space="0" w:color="auto"/>
        </w:pBdr>
        <w:spacing w:after="0" w:line="276" w:lineRule="auto"/>
        <w:jc w:val="both"/>
        <w:rPr>
          <w:rFonts w:ascii="Trebuchet MS" w:eastAsia="Times New Roman" w:hAnsi="Trebuchet MS" w:cs="Times New Roman"/>
          <w:color w:val="000000" w:themeColor="text1"/>
          <w:sz w:val="24"/>
          <w:szCs w:val="24"/>
          <w:lang w:val="ro-RO"/>
        </w:rPr>
      </w:pPr>
      <w:r>
        <w:rPr>
          <w:rFonts w:ascii="Trebuchet MS" w:eastAsia="Times New Roman" w:hAnsi="Trebuchet MS" w:cs="Times New Roman"/>
          <w:color w:val="000000" w:themeColor="text1"/>
          <w:sz w:val="24"/>
          <w:szCs w:val="24"/>
          <w:lang w:val="ro-RO"/>
        </w:rPr>
        <w:t xml:space="preserve">- </w:t>
      </w:r>
      <w:r w:rsidR="00BF76C3">
        <w:rPr>
          <w:rFonts w:ascii="Trebuchet MS" w:eastAsia="Times New Roman" w:hAnsi="Trebuchet MS" w:cs="Times New Roman"/>
          <w:color w:val="000000" w:themeColor="text1"/>
          <w:sz w:val="24"/>
          <w:szCs w:val="24"/>
          <w:lang w:val="ro-RO"/>
        </w:rPr>
        <w:t>b</w:t>
      </w:r>
      <w:r w:rsidR="002A07F9" w:rsidRPr="009F5666">
        <w:rPr>
          <w:rFonts w:ascii="Trebuchet MS" w:eastAsia="Times New Roman" w:hAnsi="Trebuchet MS" w:cs="Times New Roman"/>
          <w:color w:val="000000" w:themeColor="text1"/>
          <w:sz w:val="24"/>
          <w:szCs w:val="24"/>
          <w:lang w:val="ro-RO"/>
        </w:rPr>
        <w:t xml:space="preserve">eneficiarul </w:t>
      </w:r>
      <w:r>
        <w:rPr>
          <w:rFonts w:ascii="Trebuchet MS" w:eastAsia="Times New Roman" w:hAnsi="Trebuchet MS" w:cs="Times New Roman"/>
          <w:color w:val="000000" w:themeColor="text1"/>
          <w:sz w:val="24"/>
          <w:szCs w:val="24"/>
          <w:lang w:val="ro-RO"/>
        </w:rPr>
        <w:t>trebuie sa fie</w:t>
      </w:r>
      <w:r w:rsidRPr="009F5666">
        <w:rPr>
          <w:rFonts w:ascii="Trebuchet MS" w:eastAsia="Times New Roman" w:hAnsi="Trebuchet MS" w:cs="Times New Roman"/>
          <w:color w:val="000000" w:themeColor="text1"/>
          <w:sz w:val="24"/>
          <w:szCs w:val="24"/>
          <w:lang w:val="ro-RO"/>
        </w:rPr>
        <w:t xml:space="preserve"> </w:t>
      </w:r>
      <w:r w:rsidR="002A07F9" w:rsidRPr="009F5666">
        <w:rPr>
          <w:rFonts w:ascii="Trebuchet MS" w:eastAsia="Times New Roman" w:hAnsi="Trebuchet MS" w:cs="Times New Roman"/>
          <w:color w:val="000000" w:themeColor="text1"/>
          <w:sz w:val="24"/>
          <w:szCs w:val="24"/>
          <w:lang w:val="ro-RO"/>
        </w:rPr>
        <w:t xml:space="preserve">înregistrat în </w:t>
      </w:r>
      <w:r w:rsidR="004E0486" w:rsidRPr="009F5666">
        <w:rPr>
          <w:rFonts w:ascii="Trebuchet MS" w:eastAsia="Times New Roman" w:hAnsi="Trebuchet MS" w:cs="Times New Roman"/>
          <w:color w:val="000000" w:themeColor="text1"/>
          <w:sz w:val="24"/>
          <w:szCs w:val="24"/>
          <w:lang w:val="ro-RO"/>
        </w:rPr>
        <w:t>Baza de Date Electronică a</w:t>
      </w:r>
      <w:r w:rsidR="002A07F9" w:rsidRPr="009F5666">
        <w:rPr>
          <w:rFonts w:ascii="Trebuchet MS" w:eastAsia="Times New Roman" w:hAnsi="Trebuchet MS" w:cs="Times New Roman"/>
          <w:color w:val="000000" w:themeColor="text1"/>
          <w:sz w:val="24"/>
          <w:szCs w:val="24"/>
          <w:lang w:val="ro-RO"/>
        </w:rPr>
        <w:t xml:space="preserve"> ANSVSA și </w:t>
      </w:r>
      <w:r>
        <w:rPr>
          <w:rFonts w:ascii="Trebuchet MS" w:eastAsia="Times New Roman" w:hAnsi="Trebuchet MS" w:cs="Times New Roman"/>
          <w:color w:val="000000" w:themeColor="text1"/>
          <w:sz w:val="24"/>
          <w:szCs w:val="24"/>
          <w:lang w:val="ro-RO"/>
        </w:rPr>
        <w:t>s</w:t>
      </w:r>
      <w:r w:rsidR="00B401A3">
        <w:rPr>
          <w:rFonts w:ascii="Trebuchet MS" w:eastAsia="Times New Roman" w:hAnsi="Trebuchet MS" w:cs="Times New Roman"/>
          <w:color w:val="000000" w:themeColor="text1"/>
          <w:sz w:val="24"/>
          <w:szCs w:val="24"/>
          <w:lang w:val="ro-RO"/>
        </w:rPr>
        <w:t>ă</w:t>
      </w:r>
      <w:r>
        <w:rPr>
          <w:rFonts w:ascii="Trebuchet MS" w:eastAsia="Times New Roman" w:hAnsi="Trebuchet MS" w:cs="Times New Roman"/>
          <w:color w:val="000000" w:themeColor="text1"/>
          <w:sz w:val="24"/>
          <w:szCs w:val="24"/>
          <w:lang w:val="ro-RO"/>
        </w:rPr>
        <w:t xml:space="preserve"> </w:t>
      </w:r>
      <w:r w:rsidR="00B401A3" w:rsidRPr="009F5666">
        <w:rPr>
          <w:rFonts w:ascii="Trebuchet MS" w:eastAsia="Times New Roman" w:hAnsi="Trebuchet MS" w:cs="Times New Roman"/>
          <w:color w:val="000000" w:themeColor="text1"/>
          <w:sz w:val="24"/>
          <w:szCs w:val="24"/>
          <w:lang w:val="ro-RO"/>
        </w:rPr>
        <w:t>dețin</w:t>
      </w:r>
      <w:r w:rsidR="00B401A3">
        <w:rPr>
          <w:rFonts w:ascii="Trebuchet MS" w:eastAsia="Times New Roman" w:hAnsi="Trebuchet MS" w:cs="Times New Roman"/>
          <w:color w:val="000000" w:themeColor="text1"/>
          <w:sz w:val="24"/>
          <w:szCs w:val="24"/>
          <w:lang w:val="ro-RO"/>
        </w:rPr>
        <w:t>ă</w:t>
      </w:r>
      <w:r w:rsidRPr="009F5666">
        <w:rPr>
          <w:rFonts w:ascii="Trebuchet MS" w:eastAsia="Times New Roman" w:hAnsi="Trebuchet MS" w:cs="Times New Roman"/>
          <w:color w:val="000000" w:themeColor="text1"/>
          <w:sz w:val="24"/>
          <w:szCs w:val="24"/>
          <w:lang w:val="ro-RO"/>
        </w:rPr>
        <w:t xml:space="preserve"> </w:t>
      </w:r>
      <w:r w:rsidR="002A07F9" w:rsidRPr="009F5666">
        <w:rPr>
          <w:rFonts w:ascii="Trebuchet MS" w:eastAsia="Times New Roman" w:hAnsi="Trebuchet MS" w:cs="Times New Roman"/>
          <w:color w:val="000000" w:themeColor="text1"/>
          <w:sz w:val="24"/>
          <w:szCs w:val="24"/>
          <w:lang w:val="ro-RO"/>
        </w:rPr>
        <w:t>un cod de exploatație</w:t>
      </w:r>
      <w:r w:rsidR="004E0486" w:rsidRPr="009F5666">
        <w:rPr>
          <w:rFonts w:ascii="Trebuchet MS" w:eastAsia="Times New Roman" w:hAnsi="Trebuchet MS" w:cs="Times New Roman"/>
          <w:color w:val="000000" w:themeColor="text1"/>
          <w:sz w:val="24"/>
          <w:szCs w:val="24"/>
          <w:lang w:val="ro-RO"/>
        </w:rPr>
        <w:t>.</w:t>
      </w:r>
    </w:p>
    <w:p w14:paraId="29F82B31" w14:textId="228B8B1D" w:rsidR="004E0486" w:rsidRPr="00AA6862" w:rsidRDefault="004E0486" w:rsidP="00BF76C3">
      <w:pPr>
        <w:pBdr>
          <w:top w:val="single" w:sz="4" w:space="0" w:color="auto"/>
          <w:left w:val="single" w:sz="4" w:space="4" w:color="auto"/>
          <w:bottom w:val="single" w:sz="4" w:space="1" w:color="auto"/>
          <w:right w:val="single" w:sz="4" w:space="0" w:color="auto"/>
        </w:pBdr>
        <w:spacing w:after="0" w:line="276" w:lineRule="auto"/>
        <w:jc w:val="both"/>
        <w:rPr>
          <w:rFonts w:ascii="Trebuchet MS" w:eastAsia="Times New Roman" w:hAnsi="Trebuchet MS" w:cs="Times New Roman"/>
          <w:color w:val="000000" w:themeColor="text1"/>
          <w:sz w:val="24"/>
          <w:szCs w:val="24"/>
          <w:lang w:val="ro-RO"/>
        </w:rPr>
      </w:pPr>
      <w:r>
        <w:rPr>
          <w:rFonts w:ascii="Trebuchet MS" w:eastAsia="Times New Roman" w:hAnsi="Trebuchet MS" w:cs="Times New Roman"/>
          <w:color w:val="000000" w:themeColor="text1"/>
          <w:sz w:val="24"/>
          <w:szCs w:val="24"/>
          <w:lang w:val="ro-RO"/>
        </w:rPr>
        <w:t>-b</w:t>
      </w:r>
      <w:r w:rsidR="002A07F9" w:rsidRPr="00AA6862">
        <w:rPr>
          <w:rFonts w:ascii="Trebuchet MS" w:eastAsia="Times New Roman" w:hAnsi="Trebuchet MS" w:cs="Times New Roman"/>
          <w:color w:val="000000" w:themeColor="text1"/>
          <w:sz w:val="24"/>
          <w:szCs w:val="24"/>
          <w:lang w:val="ro-RO"/>
        </w:rPr>
        <w:t>eneficiarul deține autorizare/înregistrare sanitar veterinară pentru întreaga exploatație cu co</w:t>
      </w:r>
      <w:r w:rsidR="008B71B8" w:rsidRPr="00AA6862">
        <w:rPr>
          <w:rFonts w:ascii="Trebuchet MS" w:eastAsia="Times New Roman" w:hAnsi="Trebuchet MS" w:cs="Times New Roman"/>
          <w:color w:val="000000" w:themeColor="text1"/>
          <w:sz w:val="24"/>
          <w:szCs w:val="24"/>
          <w:lang w:val="ro-RO"/>
        </w:rPr>
        <w:t>d</w:t>
      </w:r>
      <w:r w:rsidR="002A07F9" w:rsidRPr="00AA6862">
        <w:rPr>
          <w:rFonts w:ascii="Trebuchet MS" w:eastAsia="Times New Roman" w:hAnsi="Trebuchet MS" w:cs="Times New Roman"/>
          <w:color w:val="000000" w:themeColor="text1"/>
          <w:sz w:val="24"/>
          <w:szCs w:val="24"/>
          <w:lang w:val="ro-RO"/>
        </w:rPr>
        <w:t xml:space="preserve"> ANSVSA</w:t>
      </w:r>
    </w:p>
    <w:p w14:paraId="2FBC07E0" w14:textId="5E649008" w:rsidR="004E0486" w:rsidRPr="00AA6862" w:rsidRDefault="004E0486" w:rsidP="00BF76C3">
      <w:pPr>
        <w:pBdr>
          <w:top w:val="single" w:sz="4" w:space="0" w:color="auto"/>
          <w:left w:val="single" w:sz="4" w:space="4" w:color="auto"/>
          <w:bottom w:val="single" w:sz="4" w:space="1" w:color="auto"/>
          <w:right w:val="single" w:sz="4" w:space="0" w:color="auto"/>
        </w:pBdr>
        <w:spacing w:after="0" w:line="276" w:lineRule="auto"/>
        <w:jc w:val="both"/>
        <w:rPr>
          <w:rFonts w:ascii="Trebuchet MS" w:eastAsia="Times New Roman" w:hAnsi="Trebuchet MS" w:cs="Times New Roman"/>
          <w:color w:val="000000" w:themeColor="text1"/>
          <w:sz w:val="24"/>
          <w:szCs w:val="24"/>
          <w:lang w:val="ro-RO"/>
        </w:rPr>
      </w:pPr>
      <w:r>
        <w:rPr>
          <w:rFonts w:ascii="Trebuchet MS" w:eastAsia="Times New Roman" w:hAnsi="Trebuchet MS" w:cs="Times New Roman"/>
          <w:color w:val="000000" w:themeColor="text1"/>
          <w:sz w:val="24"/>
          <w:szCs w:val="24"/>
          <w:lang w:val="ro-RO"/>
        </w:rPr>
        <w:t>-</w:t>
      </w:r>
      <w:r w:rsidR="00197C65">
        <w:rPr>
          <w:rFonts w:ascii="Trebuchet MS" w:eastAsia="Times New Roman" w:hAnsi="Trebuchet MS" w:cs="Times New Roman"/>
          <w:color w:val="000000" w:themeColor="text1"/>
          <w:sz w:val="24"/>
          <w:szCs w:val="24"/>
          <w:lang w:val="ro-RO"/>
        </w:rPr>
        <w:t xml:space="preserve"> </w:t>
      </w:r>
      <w:r w:rsidR="002A07F9" w:rsidRPr="00AA6862">
        <w:rPr>
          <w:rFonts w:ascii="Trebuchet MS" w:eastAsia="Times New Roman" w:hAnsi="Trebuchet MS" w:cs="Times New Roman"/>
          <w:color w:val="000000" w:themeColor="text1"/>
          <w:sz w:val="24"/>
          <w:szCs w:val="24"/>
          <w:lang w:val="ro-RO"/>
        </w:rPr>
        <w:t xml:space="preserve">livrează animalele </w:t>
      </w:r>
      <w:r w:rsidR="003C1948" w:rsidRPr="00AA6862">
        <w:rPr>
          <w:rFonts w:ascii="Trebuchet MS" w:eastAsia="Times New Roman" w:hAnsi="Trebuchet MS" w:cs="Times New Roman"/>
          <w:color w:val="000000" w:themeColor="text1"/>
          <w:sz w:val="24"/>
          <w:szCs w:val="24"/>
          <w:lang w:val="ro-RO"/>
        </w:rPr>
        <w:t>pentru sacrificare</w:t>
      </w:r>
      <w:r w:rsidR="002A07F9" w:rsidRPr="00AA6862">
        <w:rPr>
          <w:rFonts w:ascii="Trebuchet MS" w:eastAsia="Times New Roman" w:hAnsi="Trebuchet MS" w:cs="Times New Roman"/>
          <w:color w:val="000000" w:themeColor="text1"/>
          <w:sz w:val="24"/>
          <w:szCs w:val="24"/>
          <w:lang w:val="ro-RO"/>
        </w:rPr>
        <w:t xml:space="preserve"> în abatoare autorizate sanitar-veterinar care sunt supuse controlului autorității competente privind respectarea Ordinul nr. 180/2006 pentru aprobarea Normei sanitare veterinare privind protecția animalelor în timpul sacrificării și uciderii;</w:t>
      </w:r>
      <w:r w:rsidR="003C1948" w:rsidRPr="00AA6862">
        <w:rPr>
          <w:rFonts w:ascii="Trebuchet MS" w:eastAsia="Times New Roman" w:hAnsi="Trebuchet MS" w:cs="Times New Roman"/>
          <w:color w:val="000000" w:themeColor="text1"/>
          <w:sz w:val="24"/>
          <w:szCs w:val="24"/>
          <w:lang w:val="ro-RO"/>
        </w:rPr>
        <w:t xml:space="preserve"> </w:t>
      </w:r>
    </w:p>
    <w:p w14:paraId="6081519A" w14:textId="52F65B19" w:rsidR="003C1948" w:rsidRPr="00AA6862" w:rsidRDefault="004E0486" w:rsidP="00BF76C3">
      <w:pPr>
        <w:pBdr>
          <w:top w:val="single" w:sz="4" w:space="0" w:color="auto"/>
          <w:left w:val="single" w:sz="4" w:space="4" w:color="auto"/>
          <w:bottom w:val="single" w:sz="4" w:space="1" w:color="auto"/>
          <w:right w:val="single" w:sz="4" w:space="0" w:color="auto"/>
        </w:pBdr>
        <w:spacing w:after="0" w:line="276" w:lineRule="auto"/>
        <w:jc w:val="both"/>
        <w:rPr>
          <w:rFonts w:ascii="Trebuchet MS" w:eastAsia="Times New Roman" w:hAnsi="Trebuchet MS" w:cs="Times New Roman"/>
          <w:color w:val="000000" w:themeColor="text1"/>
          <w:sz w:val="24"/>
          <w:szCs w:val="24"/>
          <w:lang w:val="ro-RO"/>
        </w:rPr>
      </w:pPr>
      <w:r>
        <w:rPr>
          <w:rFonts w:ascii="Trebuchet MS" w:eastAsia="Times New Roman" w:hAnsi="Trebuchet MS" w:cs="Times New Roman"/>
          <w:color w:val="000000" w:themeColor="text1"/>
          <w:sz w:val="24"/>
          <w:szCs w:val="24"/>
          <w:lang w:val="ro-RO"/>
        </w:rPr>
        <w:t xml:space="preserve">- sunt </w:t>
      </w:r>
      <w:r w:rsidR="003C1948" w:rsidRPr="00AA6862">
        <w:rPr>
          <w:rFonts w:ascii="Trebuchet MS" w:eastAsia="Times New Roman" w:hAnsi="Trebuchet MS" w:cs="Times New Roman"/>
          <w:color w:val="000000" w:themeColor="text1"/>
          <w:sz w:val="24"/>
          <w:szCs w:val="24"/>
          <w:lang w:val="ro-RO"/>
        </w:rPr>
        <w:t>eligibil</w:t>
      </w:r>
      <w:r>
        <w:rPr>
          <w:rFonts w:ascii="Trebuchet MS" w:eastAsia="Times New Roman" w:hAnsi="Trebuchet MS" w:cs="Times New Roman"/>
          <w:color w:val="000000" w:themeColor="text1"/>
          <w:sz w:val="24"/>
          <w:szCs w:val="24"/>
          <w:lang w:val="ro-RO"/>
        </w:rPr>
        <w:t>e doar efectivele ieșite</w:t>
      </w:r>
      <w:r w:rsidR="003C1948" w:rsidRPr="00AA6862">
        <w:rPr>
          <w:rFonts w:ascii="Trebuchet MS" w:eastAsia="Times New Roman" w:hAnsi="Trebuchet MS" w:cs="Times New Roman"/>
          <w:color w:val="000000" w:themeColor="text1"/>
          <w:sz w:val="24"/>
          <w:szCs w:val="24"/>
          <w:lang w:val="ro-RO"/>
        </w:rPr>
        <w:t xml:space="preserve"> din exploatație către abatoare autorizate</w:t>
      </w:r>
    </w:p>
    <w:p w14:paraId="7EA0EA4D" w14:textId="4F30483E" w:rsidR="002A07F9" w:rsidRPr="00AA6862" w:rsidRDefault="004E0486" w:rsidP="00BF76C3">
      <w:pPr>
        <w:pBdr>
          <w:top w:val="single" w:sz="4" w:space="0" w:color="auto"/>
          <w:left w:val="single" w:sz="4" w:space="4" w:color="auto"/>
          <w:bottom w:val="single" w:sz="4" w:space="1" w:color="auto"/>
          <w:right w:val="single" w:sz="4" w:space="0" w:color="auto"/>
        </w:pBdr>
        <w:spacing w:after="0" w:line="276" w:lineRule="auto"/>
        <w:jc w:val="both"/>
        <w:rPr>
          <w:rFonts w:ascii="Trebuchet MS" w:eastAsia="Times New Roman" w:hAnsi="Trebuchet MS" w:cs="Times New Roman"/>
          <w:color w:val="000000" w:themeColor="text1"/>
          <w:sz w:val="24"/>
          <w:szCs w:val="24"/>
          <w:lang w:val="ro-RO"/>
        </w:rPr>
      </w:pPr>
      <w:r>
        <w:rPr>
          <w:rFonts w:ascii="Trebuchet MS" w:eastAsia="Times New Roman" w:hAnsi="Trebuchet MS" w:cs="Times New Roman"/>
          <w:color w:val="000000" w:themeColor="text1"/>
          <w:sz w:val="24"/>
          <w:szCs w:val="24"/>
          <w:lang w:val="ro-RO"/>
        </w:rPr>
        <w:t>-</w:t>
      </w:r>
      <w:r w:rsidR="003C1948" w:rsidRPr="00AA6862">
        <w:rPr>
          <w:rFonts w:ascii="Trebuchet MS" w:eastAsia="Times New Roman" w:hAnsi="Trebuchet MS" w:cs="Times New Roman"/>
          <w:color w:val="000000" w:themeColor="text1"/>
          <w:sz w:val="24"/>
          <w:szCs w:val="24"/>
          <w:lang w:val="ro-RO"/>
        </w:rPr>
        <w:t>se angajează să respecte cerințele de bază relevante și cerințele specifice pe întreaga perioadă a angajamentului.</w:t>
      </w:r>
    </w:p>
    <w:p w14:paraId="3F6B6253" w14:textId="77777777" w:rsidR="00BF76C3" w:rsidRDefault="00BF76C3" w:rsidP="00190AE4">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color w:val="000000" w:themeColor="text1"/>
          <w:sz w:val="24"/>
          <w:szCs w:val="24"/>
          <w:lang w:val="ro-RO"/>
        </w:rPr>
      </w:pPr>
    </w:p>
    <w:p w14:paraId="679455E3" w14:textId="77777777" w:rsidR="00BF76C3" w:rsidRDefault="00190AE4" w:rsidP="00BF76C3">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color w:val="000000" w:themeColor="text1"/>
          <w:sz w:val="24"/>
          <w:szCs w:val="24"/>
          <w:lang w:val="ro-RO"/>
        </w:rPr>
      </w:pPr>
      <w:r w:rsidRPr="00AA6862">
        <w:rPr>
          <w:rFonts w:ascii="Trebuchet MS" w:eastAsia="Times New Roman" w:hAnsi="Trebuchet MS" w:cs="Times New Roman"/>
          <w:b/>
          <w:bCs/>
          <w:color w:val="000000" w:themeColor="text1"/>
          <w:sz w:val="24"/>
          <w:szCs w:val="24"/>
          <w:lang w:val="ro-RO"/>
        </w:rPr>
        <w:t>Beneficiarul:</w:t>
      </w:r>
    </w:p>
    <w:p w14:paraId="31EBDDC4" w14:textId="77777777" w:rsidR="00BF76C3" w:rsidRDefault="00BF76C3" w:rsidP="00BF76C3">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color w:val="000000" w:themeColor="text1"/>
          <w:sz w:val="24"/>
          <w:szCs w:val="24"/>
          <w:lang w:val="ro-RO"/>
        </w:rPr>
      </w:pPr>
    </w:p>
    <w:p w14:paraId="23D0D2B0" w14:textId="0E5D99BE" w:rsidR="00BF76C3" w:rsidRDefault="00197C65" w:rsidP="00BF76C3">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sz w:val="24"/>
          <w:szCs w:val="24"/>
          <w:lang w:val="ro-RO"/>
        </w:rPr>
      </w:pPr>
      <w:r w:rsidRPr="00BF76C3">
        <w:rPr>
          <w:rFonts w:ascii="Trebuchet MS" w:eastAsia="Times New Roman" w:hAnsi="Trebuchet MS" w:cs="Times New Roman"/>
          <w:sz w:val="24"/>
          <w:szCs w:val="24"/>
          <w:lang w:val="ro-RO"/>
        </w:rPr>
        <w:t xml:space="preserve">-  </w:t>
      </w:r>
      <w:r w:rsidR="00BF76C3">
        <w:rPr>
          <w:rFonts w:ascii="Trebuchet MS" w:eastAsia="Times New Roman" w:hAnsi="Trebuchet MS" w:cs="Times New Roman"/>
          <w:sz w:val="24"/>
          <w:szCs w:val="24"/>
          <w:lang w:val="ro-RO"/>
        </w:rPr>
        <w:t>c</w:t>
      </w:r>
      <w:r w:rsidRPr="00BF76C3">
        <w:rPr>
          <w:rFonts w:ascii="Trebuchet MS" w:eastAsia="Times New Roman" w:hAnsi="Trebuchet MS" w:cs="Times New Roman"/>
          <w:sz w:val="24"/>
          <w:szCs w:val="24"/>
          <w:lang w:val="ro-RO"/>
        </w:rPr>
        <w:t xml:space="preserve">rescător de animale care se încadrează în categoria fermierilor activ </w:t>
      </w:r>
      <w:r w:rsidRPr="00546552">
        <w:rPr>
          <w:rFonts w:ascii="Trebuchet MS" w:eastAsia="Times New Roman" w:hAnsi="Trebuchet MS" w:cs="Times New Roman"/>
          <w:sz w:val="24"/>
          <w:szCs w:val="24"/>
          <w:lang w:val="ro-RO"/>
        </w:rPr>
        <w:t>(conform definiției naționale) în înțelesul articolului 4 din Regulamentul (UE) 2115/2021 de stabilire a normelor privind sprijinul pentru planurile strategice care urmează a fi elaborate de statele membre în cadrul politicii agricole comune (planurile strategice PAC) și finanțate de Fondul european de garantare agricolă (FEGA) și de Fondul european agricol pentru dezvoltare rurală (FEADR) și de abrogare a Regulamentelor (UE) nr. 1305/2013 și (UE) nr. 1307/2013 ale Parlamentului European și ale Consiliului, dețin animalele înregistrate în RNE.</w:t>
      </w:r>
    </w:p>
    <w:p w14:paraId="5A1AF89F" w14:textId="1AE8FAF8" w:rsidR="00197C65" w:rsidRPr="00BF76C3" w:rsidRDefault="00197C65" w:rsidP="00BF76C3">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color w:val="000000" w:themeColor="text1"/>
          <w:sz w:val="24"/>
          <w:szCs w:val="24"/>
          <w:lang w:val="ro-RO"/>
        </w:rPr>
      </w:pPr>
      <w:r w:rsidRPr="00546552">
        <w:rPr>
          <w:rFonts w:ascii="Trebuchet MS" w:eastAsia="Times New Roman" w:hAnsi="Trebuchet MS" w:cs="Times New Roman"/>
          <w:sz w:val="24"/>
          <w:szCs w:val="24"/>
          <w:lang w:val="ro-RO"/>
        </w:rPr>
        <w:br/>
      </w:r>
      <w:r w:rsidRPr="00BF76C3">
        <w:rPr>
          <w:rFonts w:ascii="Trebuchet MS" w:eastAsia="Times New Roman" w:hAnsi="Trebuchet MS" w:cs="Times New Roman"/>
          <w:sz w:val="24"/>
          <w:szCs w:val="24"/>
          <w:lang w:val="ro-RO"/>
        </w:rPr>
        <w:t xml:space="preserve">- </w:t>
      </w:r>
      <w:r w:rsidR="00BF76C3" w:rsidRPr="00BF76C3">
        <w:rPr>
          <w:rFonts w:ascii="Trebuchet MS" w:eastAsia="Times New Roman" w:hAnsi="Trebuchet MS" w:cs="Times New Roman"/>
          <w:sz w:val="24"/>
          <w:szCs w:val="24"/>
          <w:lang w:val="ro-RO"/>
        </w:rPr>
        <w:t>deține</w:t>
      </w:r>
      <w:r w:rsidRPr="00BF76C3">
        <w:rPr>
          <w:rFonts w:ascii="Trebuchet MS" w:eastAsia="Times New Roman" w:hAnsi="Trebuchet MS" w:cs="Times New Roman"/>
          <w:sz w:val="24"/>
          <w:szCs w:val="24"/>
          <w:lang w:val="ro-RO"/>
        </w:rPr>
        <w:t xml:space="preserve"> o </w:t>
      </w:r>
      <w:r w:rsidR="00BF76C3" w:rsidRPr="00BF76C3">
        <w:rPr>
          <w:rFonts w:ascii="Trebuchet MS" w:eastAsia="Times New Roman" w:hAnsi="Trebuchet MS" w:cs="Times New Roman"/>
          <w:sz w:val="24"/>
          <w:szCs w:val="24"/>
          <w:lang w:val="ro-RO"/>
        </w:rPr>
        <w:t>exploatație</w:t>
      </w:r>
      <w:r w:rsidRPr="00BF76C3">
        <w:rPr>
          <w:rFonts w:ascii="Trebuchet MS" w:eastAsia="Times New Roman" w:hAnsi="Trebuchet MS" w:cs="Times New Roman"/>
          <w:sz w:val="24"/>
          <w:szCs w:val="24"/>
          <w:lang w:val="ro-RO"/>
        </w:rPr>
        <w:t xml:space="preserve"> autorizat</w:t>
      </w:r>
      <w:r w:rsidR="00BF76C3" w:rsidRPr="00BF76C3">
        <w:rPr>
          <w:rFonts w:ascii="Trebuchet MS" w:eastAsia="Times New Roman" w:hAnsi="Trebuchet MS" w:cs="Times New Roman"/>
          <w:sz w:val="24"/>
          <w:szCs w:val="24"/>
          <w:lang w:val="ro-RO"/>
        </w:rPr>
        <w:t>ă</w:t>
      </w:r>
      <w:r w:rsidRPr="00BF76C3">
        <w:rPr>
          <w:rFonts w:ascii="Trebuchet MS" w:eastAsia="Times New Roman" w:hAnsi="Trebuchet MS" w:cs="Times New Roman"/>
          <w:sz w:val="24"/>
          <w:szCs w:val="24"/>
          <w:lang w:val="ro-RO"/>
        </w:rPr>
        <w:t xml:space="preserve"> sanitar-veterinar </w:t>
      </w:r>
      <w:r w:rsidR="00BF76C3" w:rsidRPr="00BF76C3">
        <w:rPr>
          <w:rFonts w:ascii="Trebuchet MS" w:eastAsia="Times New Roman" w:hAnsi="Trebuchet MS" w:cs="Times New Roman"/>
          <w:sz w:val="24"/>
          <w:szCs w:val="24"/>
          <w:lang w:val="ro-RO"/>
        </w:rPr>
        <w:t>ș</w:t>
      </w:r>
      <w:r w:rsidRPr="00BF76C3">
        <w:rPr>
          <w:rFonts w:ascii="Trebuchet MS" w:eastAsia="Times New Roman" w:hAnsi="Trebuchet MS" w:cs="Times New Roman"/>
          <w:sz w:val="24"/>
          <w:szCs w:val="24"/>
          <w:lang w:val="ro-RO"/>
        </w:rPr>
        <w:t>i solicit</w:t>
      </w:r>
      <w:r w:rsidR="00BF76C3" w:rsidRPr="00BF76C3">
        <w:rPr>
          <w:rFonts w:ascii="Trebuchet MS" w:eastAsia="Times New Roman" w:hAnsi="Trebuchet MS" w:cs="Times New Roman"/>
          <w:sz w:val="24"/>
          <w:szCs w:val="24"/>
          <w:lang w:val="ro-RO"/>
        </w:rPr>
        <w:t>ă</w:t>
      </w:r>
      <w:r w:rsidRPr="00BF76C3">
        <w:rPr>
          <w:rFonts w:ascii="Trebuchet MS" w:eastAsia="Times New Roman" w:hAnsi="Trebuchet MS" w:cs="Times New Roman"/>
          <w:sz w:val="24"/>
          <w:szCs w:val="24"/>
          <w:lang w:val="ro-RO"/>
        </w:rPr>
        <w:t xml:space="preserve"> sprijin prin aceasta </w:t>
      </w:r>
      <w:proofErr w:type="spellStart"/>
      <w:r w:rsidRPr="00BF76C3">
        <w:rPr>
          <w:rFonts w:ascii="Trebuchet MS" w:eastAsia="Times New Roman" w:hAnsi="Trebuchet MS" w:cs="Times New Roman"/>
          <w:sz w:val="24"/>
          <w:szCs w:val="24"/>
          <w:lang w:val="ro-RO"/>
        </w:rPr>
        <w:t>ecoschem</w:t>
      </w:r>
      <w:r w:rsidR="00BF76C3" w:rsidRPr="00BF76C3">
        <w:rPr>
          <w:rFonts w:ascii="Trebuchet MS" w:eastAsia="Times New Roman" w:hAnsi="Trebuchet MS" w:cs="Times New Roman"/>
          <w:sz w:val="24"/>
          <w:szCs w:val="24"/>
          <w:lang w:val="ro-RO"/>
        </w:rPr>
        <w:t>ă</w:t>
      </w:r>
      <w:proofErr w:type="spellEnd"/>
      <w:r w:rsidRPr="00BF76C3">
        <w:rPr>
          <w:rFonts w:ascii="Trebuchet MS" w:eastAsia="Times New Roman" w:hAnsi="Trebuchet MS" w:cs="Times New Roman"/>
          <w:sz w:val="24"/>
          <w:szCs w:val="24"/>
          <w:lang w:val="ro-RO"/>
        </w:rPr>
        <w:t xml:space="preserve"> pentru</w:t>
      </w:r>
      <w:r w:rsidR="00BF76C3" w:rsidRPr="00BF76C3">
        <w:rPr>
          <w:rFonts w:ascii="Trebuchet MS" w:eastAsia="Times New Roman" w:hAnsi="Trebuchet MS" w:cs="Times New Roman"/>
          <w:sz w:val="24"/>
          <w:szCs w:val="24"/>
          <w:lang w:val="ro-RO"/>
        </w:rPr>
        <w:t xml:space="preserve"> tineret </w:t>
      </w:r>
      <w:r w:rsidRPr="00BF76C3">
        <w:rPr>
          <w:rFonts w:ascii="Trebuchet MS" w:eastAsia="Times New Roman" w:hAnsi="Trebuchet MS" w:cs="Times New Roman"/>
          <w:sz w:val="24"/>
          <w:szCs w:val="24"/>
          <w:lang w:val="ro-RO"/>
        </w:rPr>
        <w:t>bovin</w:t>
      </w:r>
      <w:r w:rsidR="00BF76C3" w:rsidRPr="00BF76C3">
        <w:rPr>
          <w:rFonts w:ascii="Trebuchet MS" w:eastAsia="Times New Roman" w:hAnsi="Trebuchet MS" w:cs="Times New Roman"/>
          <w:sz w:val="24"/>
          <w:szCs w:val="24"/>
          <w:lang w:val="ro-RO"/>
        </w:rPr>
        <w:t xml:space="preserve"> la îngrășat.</w:t>
      </w:r>
    </w:p>
    <w:p w14:paraId="57C0DA0E" w14:textId="52796543" w:rsidR="00190AE4" w:rsidRPr="00AA6862" w:rsidRDefault="00190AE4" w:rsidP="00190AE4">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p>
    <w:p w14:paraId="1C7A3350" w14:textId="77777777" w:rsidR="00AC413A" w:rsidRPr="00AA6862" w:rsidRDefault="00A02937" w:rsidP="00AC413A">
      <w:pPr>
        <w:spacing w:before="100" w:beforeAutospacing="1" w:after="240" w:line="240" w:lineRule="auto"/>
        <w:jc w:val="both"/>
        <w:rPr>
          <w:rFonts w:ascii="Trebuchet MS" w:eastAsia="Times New Roman" w:hAnsi="Trebuchet MS" w:cs="Times New Roman"/>
          <w:color w:val="000000" w:themeColor="text1"/>
          <w:sz w:val="24"/>
          <w:szCs w:val="24"/>
        </w:rPr>
      </w:pPr>
      <w:proofErr w:type="spellStart"/>
      <w:r w:rsidRPr="00AA6862">
        <w:rPr>
          <w:rFonts w:ascii="Trebuchet MS" w:eastAsia="Times New Roman" w:hAnsi="Trebuchet MS" w:cs="Times New Roman"/>
          <w:color w:val="000000" w:themeColor="text1"/>
          <w:sz w:val="24"/>
          <w:szCs w:val="24"/>
        </w:rPr>
        <w:t>Descrierea</w:t>
      </w:r>
      <w:proofErr w:type="spellEnd"/>
      <w:r w:rsidRPr="00AA6862">
        <w:rPr>
          <w:rFonts w:ascii="Trebuchet MS" w:eastAsia="Times New Roman" w:hAnsi="Trebuchet MS" w:cs="Times New Roman"/>
          <w:color w:val="000000" w:themeColor="text1"/>
          <w:sz w:val="24"/>
          <w:szCs w:val="24"/>
        </w:rPr>
        <w:t xml:space="preserve"> </w:t>
      </w:r>
      <w:proofErr w:type="spellStart"/>
      <w:r w:rsidRPr="00AA6862">
        <w:rPr>
          <w:rFonts w:ascii="Trebuchet MS" w:eastAsia="Times New Roman" w:hAnsi="Trebuchet MS" w:cs="Times New Roman"/>
          <w:color w:val="000000" w:themeColor="text1"/>
          <w:sz w:val="24"/>
          <w:szCs w:val="24"/>
        </w:rPr>
        <w:t>angajamentelor</w:t>
      </w:r>
      <w:proofErr w:type="spellEnd"/>
      <w:r w:rsidRPr="00AA6862">
        <w:rPr>
          <w:rFonts w:ascii="Trebuchet MS" w:eastAsia="Times New Roman" w:hAnsi="Trebuchet MS" w:cs="Times New Roman"/>
          <w:color w:val="000000" w:themeColor="text1"/>
          <w:sz w:val="24"/>
          <w:szCs w:val="24"/>
        </w:rPr>
        <w:t xml:space="preserve"> </w:t>
      </w:r>
      <w:proofErr w:type="spellStart"/>
      <w:r w:rsidRPr="00AA6862">
        <w:rPr>
          <w:rFonts w:ascii="Trebuchet MS" w:eastAsia="Times New Roman" w:hAnsi="Trebuchet MS" w:cs="Times New Roman"/>
          <w:color w:val="000000" w:themeColor="text1"/>
          <w:sz w:val="24"/>
          <w:szCs w:val="24"/>
        </w:rPr>
        <w:t>pentru</w:t>
      </w:r>
      <w:proofErr w:type="spellEnd"/>
      <w:r w:rsidRPr="00AA6862">
        <w:rPr>
          <w:rFonts w:ascii="Trebuchet MS" w:eastAsia="Times New Roman" w:hAnsi="Trebuchet MS" w:cs="Times New Roman"/>
          <w:color w:val="000000" w:themeColor="text1"/>
          <w:sz w:val="24"/>
          <w:szCs w:val="24"/>
        </w:rPr>
        <w:t xml:space="preserve"> eco-scheme </w:t>
      </w:r>
    </w:p>
    <w:p w14:paraId="170F50F1" w14:textId="77777777" w:rsidR="00190AE4" w:rsidRPr="00AA6862" w:rsidRDefault="00190AE4" w:rsidP="00190AE4">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color w:val="000000" w:themeColor="text1"/>
          <w:sz w:val="24"/>
          <w:szCs w:val="24"/>
          <w:lang w:val="ro-RO"/>
        </w:rPr>
      </w:pPr>
      <w:r w:rsidRPr="00AA6862">
        <w:rPr>
          <w:rFonts w:ascii="Trebuchet MS" w:eastAsia="Times New Roman" w:hAnsi="Trebuchet MS" w:cs="Times New Roman"/>
          <w:color w:val="000000" w:themeColor="text1"/>
          <w:sz w:val="24"/>
          <w:szCs w:val="24"/>
          <w:lang w:val="ro-RO"/>
        </w:rPr>
        <w:t>Condiții suplimentare care depășesc standardele superioare</w:t>
      </w:r>
    </w:p>
    <w:p w14:paraId="41A0EEF7" w14:textId="77777777" w:rsidR="00AA6862" w:rsidRDefault="00AA6862" w:rsidP="003C1948">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en-GB"/>
        </w:rPr>
      </w:pPr>
    </w:p>
    <w:p w14:paraId="55FC4329" w14:textId="26E24023" w:rsidR="003C1948" w:rsidRPr="009F5666" w:rsidRDefault="003C1948" w:rsidP="003C1948">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en-GB"/>
        </w:rPr>
      </w:pPr>
      <w:r w:rsidRPr="00AA6862">
        <w:rPr>
          <w:rFonts w:ascii="Trebuchet MS" w:eastAsia="Times New Roman" w:hAnsi="Trebuchet MS" w:cs="Times New Roman"/>
          <w:bCs/>
          <w:color w:val="000000" w:themeColor="text1"/>
          <w:sz w:val="24"/>
          <w:szCs w:val="24"/>
          <w:lang w:val="en-GB"/>
        </w:rPr>
        <w:t>1.</w:t>
      </w:r>
      <w:r w:rsidR="00BF76C3">
        <w:rPr>
          <w:rFonts w:ascii="Trebuchet MS" w:eastAsia="Times New Roman" w:hAnsi="Trebuchet MS" w:cs="Times New Roman"/>
          <w:bCs/>
          <w:color w:val="000000" w:themeColor="text1"/>
          <w:sz w:val="24"/>
          <w:szCs w:val="24"/>
          <w:lang w:val="en-GB"/>
        </w:rPr>
        <w:t xml:space="preserve"> </w:t>
      </w:r>
      <w:proofErr w:type="spellStart"/>
      <w:r w:rsidRPr="009F5666">
        <w:rPr>
          <w:rFonts w:ascii="Trebuchet MS" w:eastAsia="Times New Roman" w:hAnsi="Trebuchet MS" w:cs="Times New Roman"/>
          <w:bCs/>
          <w:color w:val="000000" w:themeColor="text1"/>
          <w:sz w:val="24"/>
          <w:szCs w:val="24"/>
          <w:lang w:val="en-GB"/>
        </w:rPr>
        <w:t>Creșterea</w:t>
      </w:r>
      <w:proofErr w:type="spellEnd"/>
      <w:r w:rsidRPr="009F5666">
        <w:rPr>
          <w:rFonts w:ascii="Trebuchet MS" w:eastAsia="Times New Roman" w:hAnsi="Trebuchet MS" w:cs="Times New Roman"/>
          <w:bCs/>
          <w:color w:val="000000" w:themeColor="text1"/>
          <w:sz w:val="24"/>
          <w:szCs w:val="24"/>
          <w:lang w:val="en-GB"/>
        </w:rPr>
        <w:t xml:space="preserve"> cu </w:t>
      </w:r>
      <w:proofErr w:type="spellStart"/>
      <w:r w:rsidRPr="009F5666">
        <w:rPr>
          <w:rFonts w:ascii="Trebuchet MS" w:eastAsia="Times New Roman" w:hAnsi="Trebuchet MS" w:cs="Times New Roman"/>
          <w:bCs/>
          <w:color w:val="000000" w:themeColor="text1"/>
          <w:sz w:val="24"/>
          <w:szCs w:val="24"/>
          <w:lang w:val="en-GB"/>
        </w:rPr>
        <w:t>cel</w:t>
      </w:r>
      <w:proofErr w:type="spellEnd"/>
      <w:r w:rsidRPr="009F5666">
        <w:rPr>
          <w:rFonts w:ascii="Trebuchet MS" w:eastAsia="Times New Roman" w:hAnsi="Trebuchet MS" w:cs="Times New Roman"/>
          <w:bCs/>
          <w:color w:val="000000" w:themeColor="text1"/>
          <w:sz w:val="24"/>
          <w:szCs w:val="24"/>
          <w:lang w:val="en-GB"/>
        </w:rPr>
        <w:t xml:space="preserve"> </w:t>
      </w:r>
      <w:proofErr w:type="spellStart"/>
      <w:r w:rsidR="00D12485" w:rsidRPr="009F5666">
        <w:rPr>
          <w:rFonts w:ascii="Trebuchet MS" w:eastAsia="Times New Roman" w:hAnsi="Trebuchet MS" w:cs="Times New Roman"/>
          <w:bCs/>
          <w:color w:val="000000" w:themeColor="text1"/>
          <w:sz w:val="24"/>
          <w:szCs w:val="24"/>
          <w:lang w:val="en-GB"/>
        </w:rPr>
        <w:t>puțin</w:t>
      </w:r>
      <w:proofErr w:type="spellEnd"/>
      <w:r w:rsidR="00D12485" w:rsidRPr="009F5666">
        <w:rPr>
          <w:rFonts w:ascii="Trebuchet MS" w:eastAsia="Times New Roman" w:hAnsi="Trebuchet MS" w:cs="Times New Roman"/>
          <w:bCs/>
          <w:color w:val="000000" w:themeColor="text1"/>
          <w:sz w:val="24"/>
          <w:szCs w:val="24"/>
          <w:lang w:val="en-GB"/>
        </w:rPr>
        <w:t xml:space="preserve"> 10% a </w:t>
      </w:r>
      <w:proofErr w:type="spellStart"/>
      <w:r w:rsidR="00D12485" w:rsidRPr="009F5666">
        <w:rPr>
          <w:rFonts w:ascii="Trebuchet MS" w:eastAsia="Times New Roman" w:hAnsi="Trebuchet MS" w:cs="Times New Roman"/>
          <w:bCs/>
          <w:color w:val="000000" w:themeColor="text1"/>
          <w:sz w:val="24"/>
          <w:szCs w:val="24"/>
          <w:lang w:val="en-GB"/>
        </w:rPr>
        <w:t>spațiului</w:t>
      </w:r>
      <w:proofErr w:type="spellEnd"/>
      <w:r w:rsidR="00D12485" w:rsidRPr="009F5666">
        <w:rPr>
          <w:rFonts w:ascii="Trebuchet MS" w:eastAsia="Times New Roman" w:hAnsi="Trebuchet MS" w:cs="Times New Roman"/>
          <w:bCs/>
          <w:color w:val="000000" w:themeColor="text1"/>
          <w:sz w:val="24"/>
          <w:szCs w:val="24"/>
          <w:lang w:val="en-GB"/>
        </w:rPr>
        <w:t xml:space="preserve"> util din </w:t>
      </w:r>
      <w:proofErr w:type="spellStart"/>
      <w:r w:rsidR="00D12485" w:rsidRPr="009F5666">
        <w:rPr>
          <w:rFonts w:ascii="Trebuchet MS" w:eastAsia="Times New Roman" w:hAnsi="Trebuchet MS" w:cs="Times New Roman"/>
          <w:bCs/>
          <w:color w:val="000000" w:themeColor="text1"/>
          <w:sz w:val="24"/>
          <w:szCs w:val="24"/>
          <w:lang w:val="en-GB"/>
        </w:rPr>
        <w:t>adăpost</w:t>
      </w:r>
      <w:proofErr w:type="spellEnd"/>
      <w:r w:rsidR="00D12485" w:rsidRPr="009F5666">
        <w:rPr>
          <w:rFonts w:ascii="Trebuchet MS" w:eastAsia="Times New Roman" w:hAnsi="Trebuchet MS" w:cs="Times New Roman"/>
          <w:bCs/>
          <w:color w:val="000000" w:themeColor="text1"/>
          <w:sz w:val="24"/>
          <w:szCs w:val="24"/>
          <w:lang w:val="en-GB"/>
        </w:rPr>
        <w:t xml:space="preserve">, </w:t>
      </w:r>
      <w:proofErr w:type="spellStart"/>
      <w:r w:rsidRPr="009F5666">
        <w:rPr>
          <w:rFonts w:ascii="Trebuchet MS" w:eastAsia="Times New Roman" w:hAnsi="Trebuchet MS" w:cs="Times New Roman"/>
          <w:bCs/>
          <w:color w:val="000000" w:themeColor="text1"/>
          <w:sz w:val="24"/>
          <w:szCs w:val="24"/>
          <w:lang w:val="en-GB"/>
        </w:rPr>
        <w:t>alocat</w:t>
      </w:r>
      <w:proofErr w:type="spellEnd"/>
      <w:r w:rsidRPr="009F5666">
        <w:rPr>
          <w:rFonts w:ascii="Trebuchet MS" w:eastAsia="Times New Roman" w:hAnsi="Trebuchet MS" w:cs="Times New Roman"/>
          <w:bCs/>
          <w:color w:val="000000" w:themeColor="text1"/>
          <w:sz w:val="24"/>
          <w:szCs w:val="24"/>
          <w:lang w:val="en-GB"/>
        </w:rPr>
        <w:t xml:space="preserve"> </w:t>
      </w:r>
      <w:proofErr w:type="spellStart"/>
      <w:r w:rsidRPr="009F5666">
        <w:rPr>
          <w:rFonts w:ascii="Trebuchet MS" w:eastAsia="Times New Roman" w:hAnsi="Trebuchet MS" w:cs="Times New Roman"/>
          <w:bCs/>
          <w:color w:val="000000" w:themeColor="text1"/>
          <w:sz w:val="24"/>
          <w:szCs w:val="24"/>
          <w:lang w:val="en-GB"/>
        </w:rPr>
        <w:t>fiecărui</w:t>
      </w:r>
      <w:proofErr w:type="spellEnd"/>
      <w:r w:rsidRPr="009F5666">
        <w:rPr>
          <w:rFonts w:ascii="Trebuchet MS" w:eastAsia="Times New Roman" w:hAnsi="Trebuchet MS" w:cs="Times New Roman"/>
          <w:bCs/>
          <w:color w:val="000000" w:themeColor="text1"/>
          <w:sz w:val="24"/>
          <w:szCs w:val="24"/>
          <w:lang w:val="en-GB"/>
        </w:rPr>
        <w:t xml:space="preserve"> animal </w:t>
      </w:r>
      <w:proofErr w:type="spellStart"/>
      <w:proofErr w:type="gramStart"/>
      <w:r w:rsidRPr="009F5666">
        <w:rPr>
          <w:rFonts w:ascii="Trebuchet MS" w:eastAsia="Times New Roman" w:hAnsi="Trebuchet MS" w:cs="Times New Roman"/>
          <w:bCs/>
          <w:color w:val="000000" w:themeColor="text1"/>
          <w:sz w:val="24"/>
          <w:szCs w:val="24"/>
          <w:lang w:val="en-GB"/>
        </w:rPr>
        <w:t>în</w:t>
      </w:r>
      <w:proofErr w:type="spellEnd"/>
      <w:r w:rsidRPr="009F5666">
        <w:rPr>
          <w:rFonts w:ascii="Trebuchet MS" w:eastAsia="Times New Roman" w:hAnsi="Trebuchet MS" w:cs="Times New Roman"/>
          <w:bCs/>
          <w:color w:val="000000" w:themeColor="text1"/>
          <w:sz w:val="24"/>
          <w:szCs w:val="24"/>
          <w:lang w:val="en-GB"/>
        </w:rPr>
        <w:t xml:space="preserve"> </w:t>
      </w:r>
      <w:r w:rsidR="00D12485" w:rsidRPr="009F5666">
        <w:rPr>
          <w:rFonts w:ascii="Trebuchet MS" w:eastAsia="Times New Roman" w:hAnsi="Trebuchet MS" w:cs="Times New Roman"/>
          <w:bCs/>
          <w:color w:val="000000" w:themeColor="text1"/>
          <w:sz w:val="24"/>
          <w:szCs w:val="24"/>
          <w:lang w:val="en-GB"/>
        </w:rPr>
        <w:t xml:space="preserve"> </w:t>
      </w:r>
      <w:proofErr w:type="spellStart"/>
      <w:r w:rsidR="00D12485" w:rsidRPr="009F5666">
        <w:rPr>
          <w:rFonts w:ascii="Trebuchet MS" w:eastAsia="Times New Roman" w:hAnsi="Trebuchet MS" w:cs="Times New Roman"/>
          <w:bCs/>
          <w:color w:val="000000" w:themeColor="text1"/>
          <w:sz w:val="24"/>
          <w:szCs w:val="24"/>
          <w:lang w:val="en-GB"/>
        </w:rPr>
        <w:t>perioada</w:t>
      </w:r>
      <w:proofErr w:type="spellEnd"/>
      <w:proofErr w:type="gramEnd"/>
      <w:r w:rsidR="00D12485" w:rsidRPr="009F5666">
        <w:rPr>
          <w:rFonts w:ascii="Trebuchet MS" w:eastAsia="Times New Roman" w:hAnsi="Trebuchet MS" w:cs="Times New Roman"/>
          <w:bCs/>
          <w:color w:val="000000" w:themeColor="text1"/>
          <w:sz w:val="24"/>
          <w:szCs w:val="24"/>
          <w:lang w:val="en-GB"/>
        </w:rPr>
        <w:t xml:space="preserve"> de </w:t>
      </w:r>
      <w:proofErr w:type="spellStart"/>
      <w:r w:rsidRPr="009F5666">
        <w:rPr>
          <w:rFonts w:ascii="Trebuchet MS" w:eastAsia="Times New Roman" w:hAnsi="Trebuchet MS" w:cs="Times New Roman"/>
          <w:bCs/>
          <w:color w:val="000000" w:themeColor="text1"/>
          <w:sz w:val="24"/>
          <w:szCs w:val="24"/>
          <w:lang w:val="en-GB"/>
        </w:rPr>
        <w:t>stabulație</w:t>
      </w:r>
      <w:proofErr w:type="spellEnd"/>
      <w:r w:rsidR="00D12485" w:rsidRPr="009F5666">
        <w:rPr>
          <w:rFonts w:ascii="Trebuchet MS" w:eastAsia="Times New Roman" w:hAnsi="Trebuchet MS" w:cs="Times New Roman"/>
          <w:bCs/>
          <w:color w:val="000000" w:themeColor="text1"/>
          <w:sz w:val="24"/>
          <w:szCs w:val="24"/>
          <w:lang w:val="en-GB"/>
        </w:rPr>
        <w:t>.</w:t>
      </w:r>
      <w:r w:rsidRPr="009F5666">
        <w:rPr>
          <w:rFonts w:ascii="Trebuchet MS" w:eastAsia="Times New Roman" w:hAnsi="Trebuchet MS" w:cs="Times New Roman"/>
          <w:bCs/>
          <w:color w:val="000000" w:themeColor="text1"/>
          <w:sz w:val="24"/>
          <w:szCs w:val="24"/>
          <w:lang w:val="en-GB"/>
        </w:rPr>
        <w:t xml:space="preserve"> </w:t>
      </w:r>
    </w:p>
    <w:p w14:paraId="49A95608" w14:textId="77777777" w:rsidR="00AA6862" w:rsidRPr="009F5666" w:rsidRDefault="00AA6862" w:rsidP="003C1948">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p>
    <w:p w14:paraId="00565E75" w14:textId="50C333C3" w:rsidR="00AA6862" w:rsidRDefault="00B765AE" w:rsidP="00D12485">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9F5666">
        <w:rPr>
          <w:rFonts w:ascii="Trebuchet MS" w:eastAsia="Times New Roman" w:hAnsi="Trebuchet MS" w:cs="Times New Roman"/>
          <w:bCs/>
          <w:color w:val="000000" w:themeColor="text1"/>
          <w:sz w:val="24"/>
          <w:szCs w:val="24"/>
          <w:lang w:val="ro-RO"/>
        </w:rPr>
        <w:t>2</w:t>
      </w:r>
      <w:r w:rsidR="00D12485" w:rsidRPr="009F5666">
        <w:rPr>
          <w:rFonts w:ascii="Trebuchet MS" w:eastAsia="Times New Roman" w:hAnsi="Trebuchet MS" w:cs="Times New Roman"/>
          <w:bCs/>
          <w:color w:val="000000" w:themeColor="text1"/>
          <w:sz w:val="24"/>
          <w:szCs w:val="24"/>
          <w:lang w:val="ro-RO"/>
        </w:rPr>
        <w:t>.</w:t>
      </w:r>
      <w:r w:rsidR="00BF76C3">
        <w:rPr>
          <w:rFonts w:ascii="Trebuchet MS" w:eastAsia="Times New Roman" w:hAnsi="Trebuchet MS" w:cs="Times New Roman"/>
          <w:bCs/>
          <w:color w:val="000000" w:themeColor="text1"/>
          <w:sz w:val="24"/>
          <w:szCs w:val="24"/>
          <w:lang w:val="ro-RO"/>
        </w:rPr>
        <w:t xml:space="preserve"> </w:t>
      </w:r>
      <w:r w:rsidR="00D12485" w:rsidRPr="009F5666">
        <w:rPr>
          <w:rFonts w:ascii="Trebuchet MS" w:eastAsia="Times New Roman" w:hAnsi="Trebuchet MS" w:cs="Times New Roman"/>
          <w:bCs/>
          <w:color w:val="000000" w:themeColor="text1"/>
          <w:sz w:val="24"/>
          <w:szCs w:val="24"/>
          <w:lang w:val="ro-RO"/>
        </w:rPr>
        <w:t>M</w:t>
      </w:r>
      <w:r w:rsidR="003C1948" w:rsidRPr="009F5666">
        <w:rPr>
          <w:rFonts w:ascii="Trebuchet MS" w:eastAsia="Times New Roman" w:hAnsi="Trebuchet MS" w:cs="Times New Roman"/>
          <w:bCs/>
          <w:color w:val="000000" w:themeColor="text1"/>
          <w:sz w:val="24"/>
          <w:szCs w:val="24"/>
          <w:lang w:val="ro-RO"/>
        </w:rPr>
        <w:t>enținerea zonei de odihnă</w:t>
      </w:r>
      <w:r w:rsidR="00D12485" w:rsidRPr="009F5666">
        <w:rPr>
          <w:rFonts w:ascii="Trebuchet MS" w:eastAsia="Times New Roman" w:hAnsi="Trebuchet MS" w:cs="Times New Roman"/>
          <w:bCs/>
          <w:color w:val="000000" w:themeColor="text1"/>
          <w:sz w:val="24"/>
          <w:szCs w:val="24"/>
          <w:lang w:val="ro-RO"/>
        </w:rPr>
        <w:t xml:space="preserve"> din adăpost</w:t>
      </w:r>
      <w:r w:rsidR="003C1948" w:rsidRPr="009F5666">
        <w:rPr>
          <w:rFonts w:ascii="Trebuchet MS" w:eastAsia="Times New Roman" w:hAnsi="Trebuchet MS" w:cs="Times New Roman"/>
          <w:bCs/>
          <w:color w:val="000000" w:themeColor="text1"/>
          <w:sz w:val="24"/>
          <w:szCs w:val="24"/>
          <w:lang w:val="ro-RO"/>
        </w:rPr>
        <w:t xml:space="preserve"> în</w:t>
      </w:r>
      <w:r w:rsidR="003C1948" w:rsidRPr="00AA6862">
        <w:rPr>
          <w:rFonts w:ascii="Trebuchet MS" w:eastAsia="Times New Roman" w:hAnsi="Trebuchet MS" w:cs="Times New Roman"/>
          <w:bCs/>
          <w:color w:val="000000" w:themeColor="text1"/>
          <w:sz w:val="24"/>
          <w:szCs w:val="24"/>
          <w:lang w:val="ro-RO"/>
        </w:rPr>
        <w:t xml:space="preserve"> condiții de confort sporit</w:t>
      </w:r>
      <w:r w:rsidR="00D12485">
        <w:rPr>
          <w:rFonts w:ascii="Trebuchet MS" w:eastAsia="Times New Roman" w:hAnsi="Trebuchet MS" w:cs="Times New Roman"/>
          <w:bCs/>
          <w:color w:val="000000" w:themeColor="text1"/>
          <w:sz w:val="24"/>
          <w:szCs w:val="24"/>
          <w:lang w:val="ro-RO"/>
        </w:rPr>
        <w:t>,</w:t>
      </w:r>
      <w:r w:rsidR="003C1948" w:rsidRPr="00AA6862">
        <w:rPr>
          <w:rFonts w:ascii="Trebuchet MS" w:eastAsia="Times New Roman" w:hAnsi="Trebuchet MS" w:cs="Times New Roman"/>
          <w:bCs/>
          <w:color w:val="000000" w:themeColor="text1"/>
          <w:sz w:val="24"/>
          <w:szCs w:val="24"/>
          <w:lang w:val="ro-RO"/>
        </w:rPr>
        <w:t xml:space="preserve"> prin </w:t>
      </w:r>
      <w:r w:rsidR="00D12485">
        <w:rPr>
          <w:rFonts w:ascii="Trebuchet MS" w:eastAsia="Times New Roman" w:hAnsi="Trebuchet MS" w:cs="Times New Roman"/>
          <w:bCs/>
          <w:color w:val="000000" w:themeColor="text1"/>
          <w:sz w:val="24"/>
          <w:szCs w:val="24"/>
          <w:lang w:val="ro-RO"/>
        </w:rPr>
        <w:t xml:space="preserve">creșterea cantității minime </w:t>
      </w:r>
      <w:r w:rsidR="003C1948" w:rsidRPr="00AA6862">
        <w:rPr>
          <w:rFonts w:ascii="Trebuchet MS" w:eastAsia="Times New Roman" w:hAnsi="Trebuchet MS" w:cs="Times New Roman"/>
          <w:bCs/>
          <w:color w:val="000000" w:themeColor="text1"/>
          <w:sz w:val="24"/>
          <w:szCs w:val="24"/>
          <w:lang w:val="ro-RO"/>
        </w:rPr>
        <w:t xml:space="preserve"> de așternut cu 50%</w:t>
      </w:r>
      <w:r w:rsidR="00D12485">
        <w:rPr>
          <w:rFonts w:ascii="Trebuchet MS" w:eastAsia="Times New Roman" w:hAnsi="Trebuchet MS" w:cs="Times New Roman"/>
          <w:bCs/>
          <w:color w:val="000000" w:themeColor="text1"/>
          <w:sz w:val="24"/>
          <w:szCs w:val="24"/>
          <w:lang w:val="ro-RO"/>
        </w:rPr>
        <w:t>,</w:t>
      </w:r>
      <w:r w:rsidR="003C1948" w:rsidRPr="00AA6862">
        <w:rPr>
          <w:rFonts w:ascii="Trebuchet MS" w:eastAsia="Times New Roman" w:hAnsi="Trebuchet MS" w:cs="Times New Roman"/>
          <w:bCs/>
          <w:color w:val="000000" w:themeColor="text1"/>
          <w:sz w:val="24"/>
          <w:szCs w:val="24"/>
          <w:lang w:val="ro-RO"/>
        </w:rPr>
        <w:t xml:space="preserve"> de la 2kg/cap/zi la 3 kg/cap/zi</w:t>
      </w:r>
      <w:r w:rsidR="00D12485">
        <w:rPr>
          <w:rFonts w:ascii="Trebuchet MS" w:eastAsia="Times New Roman" w:hAnsi="Trebuchet MS" w:cs="Times New Roman"/>
          <w:bCs/>
          <w:color w:val="000000" w:themeColor="text1"/>
          <w:sz w:val="24"/>
          <w:szCs w:val="24"/>
          <w:lang w:val="ro-RO"/>
        </w:rPr>
        <w:t>.</w:t>
      </w:r>
      <w:r w:rsidR="003C1948" w:rsidRPr="00AA6862">
        <w:rPr>
          <w:rFonts w:ascii="Trebuchet MS" w:eastAsia="Times New Roman" w:hAnsi="Trebuchet MS" w:cs="Times New Roman"/>
          <w:bCs/>
          <w:color w:val="000000" w:themeColor="text1"/>
          <w:sz w:val="24"/>
          <w:szCs w:val="24"/>
          <w:lang w:val="ro-RO"/>
        </w:rPr>
        <w:t xml:space="preserve"> </w:t>
      </w:r>
    </w:p>
    <w:p w14:paraId="0C72510D" w14:textId="77777777" w:rsidR="00D12485" w:rsidRDefault="00D12485" w:rsidP="00D12485">
      <w:pPr>
        <w:pBdr>
          <w:top w:val="single" w:sz="4" w:space="0" w:color="auto"/>
          <w:left w:val="single" w:sz="4" w:space="4" w:color="auto"/>
          <w:bottom w:val="single" w:sz="4" w:space="1" w:color="auto"/>
          <w:right w:val="single" w:sz="4" w:space="0" w:color="auto"/>
        </w:pBdr>
        <w:spacing w:after="0" w:line="240" w:lineRule="auto"/>
        <w:jc w:val="both"/>
        <w:rPr>
          <w:rFonts w:ascii="Trebuchet MS" w:hAnsi="Trebuchet MS"/>
          <w:bCs/>
          <w:color w:val="000000" w:themeColor="text1"/>
        </w:rPr>
      </w:pPr>
    </w:p>
    <w:p w14:paraId="189C0916" w14:textId="6BA5B0C1" w:rsidR="003C1948" w:rsidRPr="00AA6862" w:rsidRDefault="00B765AE" w:rsidP="003C1948">
      <w:pPr>
        <w:pStyle w:val="Guidelines"/>
        <w:pBdr>
          <w:top w:val="single" w:sz="4" w:space="0" w:color="auto"/>
          <w:right w:val="single" w:sz="4" w:space="0" w:color="auto"/>
        </w:pBdr>
        <w:rPr>
          <w:rFonts w:ascii="Trebuchet MS" w:hAnsi="Trebuchet MS"/>
          <w:bCs/>
          <w:iCs/>
          <w:color w:val="000000" w:themeColor="text1"/>
          <w:lang w:val="ro-RO"/>
        </w:rPr>
      </w:pPr>
      <w:r w:rsidRPr="00AA6862">
        <w:rPr>
          <w:rFonts w:ascii="Trebuchet MS" w:hAnsi="Trebuchet MS"/>
          <w:bCs/>
          <w:color w:val="000000" w:themeColor="text1"/>
        </w:rPr>
        <w:t>3</w:t>
      </w:r>
      <w:r w:rsidR="00D12485">
        <w:rPr>
          <w:rFonts w:ascii="Trebuchet MS" w:hAnsi="Trebuchet MS"/>
          <w:bCs/>
          <w:color w:val="000000" w:themeColor="text1"/>
        </w:rPr>
        <w:t>.</w:t>
      </w:r>
      <w:r w:rsidR="00BF76C3">
        <w:rPr>
          <w:rFonts w:ascii="Trebuchet MS" w:hAnsi="Trebuchet MS"/>
          <w:bCs/>
          <w:color w:val="000000" w:themeColor="text1"/>
        </w:rPr>
        <w:t xml:space="preserve"> </w:t>
      </w:r>
      <w:r w:rsidR="00D12485">
        <w:rPr>
          <w:rFonts w:ascii="Trebuchet MS" w:hAnsi="Trebuchet MS"/>
          <w:bCs/>
          <w:color w:val="000000" w:themeColor="text1"/>
        </w:rPr>
        <w:t>M</w:t>
      </w:r>
      <w:proofErr w:type="spellStart"/>
      <w:r w:rsidR="003C1948" w:rsidRPr="00AA6862">
        <w:rPr>
          <w:rFonts w:ascii="Trebuchet MS" w:hAnsi="Trebuchet MS"/>
          <w:bCs/>
          <w:iCs/>
          <w:color w:val="000000" w:themeColor="text1"/>
          <w:lang w:val="ro-RO"/>
        </w:rPr>
        <w:t>onitorizarea</w:t>
      </w:r>
      <w:proofErr w:type="spellEnd"/>
      <w:r w:rsidR="003C1948" w:rsidRPr="00AA6862">
        <w:rPr>
          <w:rFonts w:ascii="Trebuchet MS" w:hAnsi="Trebuchet MS"/>
          <w:bCs/>
          <w:iCs/>
          <w:color w:val="000000" w:themeColor="text1"/>
          <w:lang w:val="ro-RO"/>
        </w:rPr>
        <w:t xml:space="preserve"> ac</w:t>
      </w:r>
      <w:r w:rsidR="00FD5362">
        <w:rPr>
          <w:rFonts w:ascii="Trebuchet MS" w:hAnsi="Trebuchet MS"/>
          <w:bCs/>
          <w:iCs/>
          <w:color w:val="000000" w:themeColor="text1"/>
          <w:lang w:val="ro-RO"/>
        </w:rPr>
        <w:t xml:space="preserve">tivității zilnice </w:t>
      </w:r>
      <w:proofErr w:type="gramStart"/>
      <w:r w:rsidR="00FD5362">
        <w:rPr>
          <w:rFonts w:ascii="Trebuchet MS" w:hAnsi="Trebuchet MS"/>
          <w:bCs/>
          <w:iCs/>
          <w:color w:val="000000" w:themeColor="text1"/>
          <w:lang w:val="ro-RO"/>
        </w:rPr>
        <w:t>a</w:t>
      </w:r>
      <w:proofErr w:type="gramEnd"/>
      <w:r w:rsidR="00FD5362">
        <w:rPr>
          <w:rFonts w:ascii="Trebuchet MS" w:hAnsi="Trebuchet MS"/>
          <w:bCs/>
          <w:iCs/>
          <w:color w:val="000000" w:themeColor="text1"/>
          <w:lang w:val="ro-RO"/>
        </w:rPr>
        <w:t xml:space="preserve"> animalelor</w:t>
      </w:r>
    </w:p>
    <w:p w14:paraId="35155D09" w14:textId="77777777" w:rsidR="003C1948" w:rsidRPr="00AA6862" w:rsidRDefault="00D12485" w:rsidP="003C1948">
      <w:pPr>
        <w:pStyle w:val="Guidelines"/>
        <w:pBdr>
          <w:top w:val="single" w:sz="4" w:space="0" w:color="auto"/>
          <w:right w:val="single" w:sz="4" w:space="0" w:color="auto"/>
        </w:pBdr>
        <w:rPr>
          <w:rFonts w:ascii="Trebuchet MS" w:hAnsi="Trebuchet MS"/>
          <w:bCs/>
          <w:color w:val="000000" w:themeColor="text1"/>
          <w:lang w:val="en-US"/>
        </w:rPr>
      </w:pPr>
      <w:r>
        <w:rPr>
          <w:rFonts w:ascii="Trebuchet MS" w:hAnsi="Trebuchet MS"/>
          <w:bCs/>
          <w:color w:val="000000" w:themeColor="text1"/>
          <w:lang w:val="en-US"/>
        </w:rPr>
        <w:t xml:space="preserve">- </w:t>
      </w:r>
      <w:proofErr w:type="spellStart"/>
      <w:r>
        <w:rPr>
          <w:rFonts w:ascii="Trebuchet MS" w:hAnsi="Trebuchet MS"/>
          <w:bCs/>
          <w:color w:val="000000" w:themeColor="text1"/>
          <w:lang w:val="en-US"/>
        </w:rPr>
        <w:t>m</w:t>
      </w:r>
      <w:r w:rsidR="003C1948" w:rsidRPr="00AA6862">
        <w:rPr>
          <w:rFonts w:ascii="Trebuchet MS" w:hAnsi="Trebuchet MS"/>
          <w:bCs/>
          <w:color w:val="000000" w:themeColor="text1"/>
          <w:lang w:val="en-US"/>
        </w:rPr>
        <w:t>onitorizarea</w:t>
      </w:r>
      <w:proofErr w:type="spellEnd"/>
      <w:r w:rsidR="003C1948" w:rsidRPr="00AA6862">
        <w:rPr>
          <w:rFonts w:ascii="Trebuchet MS" w:hAnsi="Trebuchet MS"/>
          <w:bCs/>
          <w:color w:val="000000" w:themeColor="text1"/>
          <w:lang w:val="en-US"/>
        </w:rPr>
        <w:t xml:space="preserve"> </w:t>
      </w:r>
      <w:proofErr w:type="spellStart"/>
      <w:r w:rsidR="003C1948" w:rsidRPr="00AA6862">
        <w:rPr>
          <w:rFonts w:ascii="Trebuchet MS" w:hAnsi="Trebuchet MS"/>
          <w:bCs/>
          <w:color w:val="000000" w:themeColor="text1"/>
          <w:lang w:val="en-US"/>
        </w:rPr>
        <w:t>fără</w:t>
      </w:r>
      <w:proofErr w:type="spellEnd"/>
      <w:r w:rsidR="003C1948" w:rsidRPr="00AA6862">
        <w:rPr>
          <w:rFonts w:ascii="Trebuchet MS" w:hAnsi="Trebuchet MS"/>
          <w:bCs/>
          <w:color w:val="000000" w:themeColor="text1"/>
          <w:lang w:val="en-US"/>
        </w:rPr>
        <w:t xml:space="preserve"> soft: minim 3 </w:t>
      </w:r>
      <w:proofErr w:type="spellStart"/>
      <w:r w:rsidR="003C1948" w:rsidRPr="00AA6862">
        <w:rPr>
          <w:rFonts w:ascii="Trebuchet MS" w:hAnsi="Trebuchet MS"/>
          <w:bCs/>
          <w:color w:val="000000" w:themeColor="text1"/>
          <w:lang w:val="en-US"/>
        </w:rPr>
        <w:t>observații</w:t>
      </w:r>
      <w:proofErr w:type="spellEnd"/>
      <w:r w:rsidR="003C1948" w:rsidRPr="00AA6862">
        <w:rPr>
          <w:rFonts w:ascii="Trebuchet MS" w:hAnsi="Trebuchet MS"/>
          <w:bCs/>
          <w:color w:val="000000" w:themeColor="text1"/>
          <w:lang w:val="en-US"/>
        </w:rPr>
        <w:t>/zi.</w:t>
      </w:r>
    </w:p>
    <w:p w14:paraId="0F9EFAE0" w14:textId="77777777" w:rsidR="00532F21" w:rsidRPr="00AA6862" w:rsidRDefault="00D12485" w:rsidP="00AA6862">
      <w:pPr>
        <w:pStyle w:val="Guidelines"/>
        <w:pBdr>
          <w:top w:val="single" w:sz="4" w:space="0" w:color="auto"/>
          <w:right w:val="single" w:sz="4" w:space="0" w:color="auto"/>
        </w:pBdr>
        <w:rPr>
          <w:rFonts w:ascii="Trebuchet MS" w:hAnsi="Trebuchet MS"/>
          <w:bCs/>
          <w:color w:val="000000" w:themeColor="text1"/>
          <w:lang w:val="en-US"/>
        </w:rPr>
      </w:pPr>
      <w:r>
        <w:rPr>
          <w:rFonts w:ascii="Trebuchet MS" w:hAnsi="Trebuchet MS"/>
          <w:bCs/>
          <w:color w:val="000000" w:themeColor="text1"/>
          <w:lang w:val="en-US"/>
        </w:rPr>
        <w:t xml:space="preserve">- </w:t>
      </w:r>
      <w:proofErr w:type="spellStart"/>
      <w:r>
        <w:rPr>
          <w:rFonts w:ascii="Trebuchet MS" w:hAnsi="Trebuchet MS"/>
          <w:bCs/>
          <w:color w:val="000000" w:themeColor="text1"/>
          <w:lang w:val="en-US"/>
        </w:rPr>
        <w:t>m</w:t>
      </w:r>
      <w:r w:rsidR="003C1948" w:rsidRPr="00AA6862">
        <w:rPr>
          <w:rFonts w:ascii="Trebuchet MS" w:hAnsi="Trebuchet MS"/>
          <w:bCs/>
          <w:color w:val="000000" w:themeColor="text1"/>
          <w:lang w:val="en-US"/>
        </w:rPr>
        <w:t>onitorizarea</w:t>
      </w:r>
      <w:proofErr w:type="spellEnd"/>
      <w:r w:rsidR="003C1948" w:rsidRPr="00AA6862">
        <w:rPr>
          <w:rFonts w:ascii="Trebuchet MS" w:hAnsi="Trebuchet MS"/>
          <w:bCs/>
          <w:color w:val="000000" w:themeColor="text1"/>
          <w:lang w:val="en-US"/>
        </w:rPr>
        <w:t xml:space="preserve"> cu soft: ingesta, </w:t>
      </w:r>
      <w:proofErr w:type="spellStart"/>
      <w:r w:rsidR="003C1948" w:rsidRPr="00AA6862">
        <w:rPr>
          <w:rFonts w:ascii="Trebuchet MS" w:hAnsi="Trebuchet MS"/>
          <w:bCs/>
          <w:color w:val="000000" w:themeColor="text1"/>
          <w:lang w:val="en-US"/>
        </w:rPr>
        <w:t>timp</w:t>
      </w:r>
      <w:proofErr w:type="spellEnd"/>
      <w:r w:rsidR="003C1948" w:rsidRPr="00AA6862">
        <w:rPr>
          <w:rFonts w:ascii="Trebuchet MS" w:hAnsi="Trebuchet MS"/>
          <w:bCs/>
          <w:color w:val="000000" w:themeColor="text1"/>
          <w:lang w:val="en-US"/>
        </w:rPr>
        <w:t xml:space="preserve"> de </w:t>
      </w:r>
      <w:proofErr w:type="spellStart"/>
      <w:r w:rsidR="003C1948" w:rsidRPr="00AA6862">
        <w:rPr>
          <w:rFonts w:ascii="Trebuchet MS" w:hAnsi="Trebuchet MS"/>
          <w:bCs/>
          <w:color w:val="000000" w:themeColor="text1"/>
          <w:lang w:val="en-US"/>
        </w:rPr>
        <w:t>rumegare</w:t>
      </w:r>
      <w:proofErr w:type="spellEnd"/>
      <w:r w:rsidR="003C1948" w:rsidRPr="00AA6862">
        <w:rPr>
          <w:rFonts w:ascii="Trebuchet MS" w:hAnsi="Trebuchet MS"/>
          <w:bCs/>
          <w:color w:val="000000" w:themeColor="text1"/>
          <w:lang w:val="en-US"/>
        </w:rPr>
        <w:t xml:space="preserve">, </w:t>
      </w:r>
      <w:proofErr w:type="spellStart"/>
      <w:r w:rsidR="003C1948" w:rsidRPr="00AA6862">
        <w:rPr>
          <w:rFonts w:ascii="Trebuchet MS" w:hAnsi="Trebuchet MS"/>
          <w:bCs/>
          <w:color w:val="000000" w:themeColor="text1"/>
          <w:lang w:val="en-US"/>
        </w:rPr>
        <w:t>timp</w:t>
      </w:r>
      <w:proofErr w:type="spellEnd"/>
      <w:r w:rsidR="003C1948" w:rsidRPr="00AA6862">
        <w:rPr>
          <w:rFonts w:ascii="Trebuchet MS" w:hAnsi="Trebuchet MS"/>
          <w:bCs/>
          <w:color w:val="000000" w:themeColor="text1"/>
          <w:lang w:val="en-US"/>
        </w:rPr>
        <w:t xml:space="preserve"> de </w:t>
      </w:r>
      <w:proofErr w:type="spellStart"/>
      <w:r w:rsidR="003C1948" w:rsidRPr="00AA6862">
        <w:rPr>
          <w:rFonts w:ascii="Trebuchet MS" w:hAnsi="Trebuchet MS"/>
          <w:bCs/>
          <w:color w:val="000000" w:themeColor="text1"/>
          <w:lang w:val="en-US"/>
        </w:rPr>
        <w:t>odihnă</w:t>
      </w:r>
      <w:proofErr w:type="spellEnd"/>
      <w:r w:rsidR="003C1948" w:rsidRPr="00AA6862">
        <w:rPr>
          <w:rFonts w:ascii="Trebuchet MS" w:hAnsi="Trebuchet MS"/>
          <w:bCs/>
          <w:color w:val="000000" w:themeColor="text1"/>
          <w:lang w:val="en-US"/>
        </w:rPr>
        <w:t xml:space="preserve">, </w:t>
      </w:r>
      <w:proofErr w:type="spellStart"/>
      <w:r w:rsidR="003C1948" w:rsidRPr="00AA6862">
        <w:rPr>
          <w:rFonts w:ascii="Trebuchet MS" w:hAnsi="Trebuchet MS"/>
          <w:bCs/>
          <w:color w:val="000000" w:themeColor="text1"/>
          <w:lang w:val="en-US"/>
        </w:rPr>
        <w:t>timp</w:t>
      </w:r>
      <w:proofErr w:type="spellEnd"/>
      <w:r w:rsidR="003C1948" w:rsidRPr="00AA6862">
        <w:rPr>
          <w:rFonts w:ascii="Trebuchet MS" w:hAnsi="Trebuchet MS"/>
          <w:bCs/>
          <w:color w:val="000000" w:themeColor="text1"/>
          <w:lang w:val="en-US"/>
        </w:rPr>
        <w:t xml:space="preserve"> de </w:t>
      </w:r>
      <w:proofErr w:type="spellStart"/>
      <w:r w:rsidR="003C1948" w:rsidRPr="00AA6862">
        <w:rPr>
          <w:rFonts w:ascii="Trebuchet MS" w:hAnsi="Trebuchet MS"/>
          <w:bCs/>
          <w:color w:val="000000" w:themeColor="text1"/>
          <w:lang w:val="en-US"/>
        </w:rPr>
        <w:t>activitate</w:t>
      </w:r>
      <w:proofErr w:type="spellEnd"/>
      <w:r w:rsidR="003C1948" w:rsidRPr="00AA6862">
        <w:rPr>
          <w:rFonts w:ascii="Trebuchet MS" w:hAnsi="Trebuchet MS"/>
          <w:bCs/>
          <w:color w:val="000000" w:themeColor="text1"/>
          <w:lang w:val="en-US"/>
        </w:rPr>
        <w:t xml:space="preserve"> (</w:t>
      </w:r>
      <w:proofErr w:type="spellStart"/>
      <w:r w:rsidR="003C1948" w:rsidRPr="00AA6862">
        <w:rPr>
          <w:rFonts w:ascii="Trebuchet MS" w:hAnsi="Trebuchet MS"/>
          <w:bCs/>
          <w:color w:val="000000" w:themeColor="text1"/>
          <w:lang w:val="en-US"/>
        </w:rPr>
        <w:t>hiperactivitate</w:t>
      </w:r>
      <w:proofErr w:type="spellEnd"/>
      <w:r w:rsidR="003C1948" w:rsidRPr="00AA6862">
        <w:rPr>
          <w:rFonts w:ascii="Trebuchet MS" w:hAnsi="Trebuchet MS"/>
          <w:bCs/>
          <w:color w:val="000000" w:themeColor="text1"/>
          <w:lang w:val="en-US"/>
        </w:rPr>
        <w:t xml:space="preserve">), </w:t>
      </w:r>
      <w:proofErr w:type="spellStart"/>
      <w:r w:rsidR="003C1948" w:rsidRPr="00AA6862">
        <w:rPr>
          <w:rFonts w:ascii="Trebuchet MS" w:hAnsi="Trebuchet MS"/>
          <w:bCs/>
          <w:color w:val="000000" w:themeColor="text1"/>
          <w:lang w:val="en-US"/>
        </w:rPr>
        <w:t>temperatura</w:t>
      </w:r>
      <w:proofErr w:type="spellEnd"/>
      <w:r w:rsidR="003C1948" w:rsidRPr="00AA6862">
        <w:rPr>
          <w:rFonts w:ascii="Trebuchet MS" w:hAnsi="Trebuchet MS"/>
          <w:bCs/>
          <w:color w:val="000000" w:themeColor="text1"/>
          <w:lang w:val="en-US"/>
        </w:rPr>
        <w:t xml:space="preserve"> (</w:t>
      </w:r>
      <w:proofErr w:type="spellStart"/>
      <w:r w:rsidR="003C1948" w:rsidRPr="00AA6862">
        <w:rPr>
          <w:rFonts w:ascii="Trebuchet MS" w:hAnsi="Trebuchet MS"/>
          <w:bCs/>
          <w:color w:val="000000" w:themeColor="text1"/>
          <w:lang w:val="en-US"/>
        </w:rPr>
        <w:t>abateri</w:t>
      </w:r>
      <w:proofErr w:type="spellEnd"/>
      <w:r w:rsidR="003C1948" w:rsidRPr="00AA6862">
        <w:rPr>
          <w:rFonts w:ascii="Trebuchet MS" w:hAnsi="Trebuchet MS"/>
          <w:bCs/>
          <w:color w:val="000000" w:themeColor="text1"/>
          <w:lang w:val="en-US"/>
        </w:rPr>
        <w:t xml:space="preserve"> de la normal) cu </w:t>
      </w:r>
      <w:proofErr w:type="spellStart"/>
      <w:r w:rsidR="003C1948" w:rsidRPr="00AA6862">
        <w:rPr>
          <w:rFonts w:ascii="Trebuchet MS" w:hAnsi="Trebuchet MS"/>
          <w:bCs/>
          <w:color w:val="000000" w:themeColor="text1"/>
          <w:lang w:val="en-US"/>
        </w:rPr>
        <w:t>baza</w:t>
      </w:r>
      <w:proofErr w:type="spellEnd"/>
      <w:r w:rsidR="003C1948" w:rsidRPr="00AA6862">
        <w:rPr>
          <w:rFonts w:ascii="Trebuchet MS" w:hAnsi="Trebuchet MS"/>
          <w:bCs/>
          <w:color w:val="000000" w:themeColor="text1"/>
          <w:lang w:val="en-US"/>
        </w:rPr>
        <w:t xml:space="preserve"> de date pe 5 </w:t>
      </w:r>
      <w:proofErr w:type="spellStart"/>
      <w:r w:rsidR="003C1948" w:rsidRPr="00AA6862">
        <w:rPr>
          <w:rFonts w:ascii="Trebuchet MS" w:hAnsi="Trebuchet MS"/>
          <w:bCs/>
          <w:color w:val="000000" w:themeColor="text1"/>
          <w:lang w:val="en-US"/>
        </w:rPr>
        <w:t>zile</w:t>
      </w:r>
      <w:proofErr w:type="spellEnd"/>
    </w:p>
    <w:p w14:paraId="610B21FA" w14:textId="77777777" w:rsidR="00AC413A" w:rsidRPr="00AA6862" w:rsidRDefault="00A02937" w:rsidP="00AC413A">
      <w:pPr>
        <w:spacing w:before="60" w:after="120" w:line="240" w:lineRule="auto"/>
        <w:jc w:val="both"/>
        <w:rPr>
          <w:rFonts w:ascii="Trebuchet MS" w:eastAsia="Times New Roman" w:hAnsi="Trebuchet MS" w:cs="Times New Roman"/>
          <w:color w:val="000000" w:themeColor="text1"/>
          <w:sz w:val="24"/>
          <w:szCs w:val="24"/>
        </w:rPr>
      </w:pPr>
      <w:bookmarkStart w:id="336" w:name="_Toc77171151"/>
      <w:bookmarkStart w:id="337" w:name="_Toc77171351"/>
      <w:bookmarkStart w:id="338" w:name="_Toc77171549"/>
      <w:bookmarkStart w:id="339" w:name="_Toc77171747"/>
      <w:bookmarkStart w:id="340" w:name="_Toc77173273"/>
      <w:bookmarkStart w:id="341" w:name="_Toc77669824"/>
      <w:bookmarkStart w:id="342" w:name="_Toc78293585"/>
      <w:bookmarkStart w:id="343" w:name="_Toc77668775"/>
      <w:bookmarkStart w:id="344" w:name="_Toc77174920"/>
      <w:bookmarkStart w:id="345" w:name="_Toc78379311"/>
      <w:bookmarkStart w:id="346" w:name="_Toc77666971"/>
      <w:bookmarkStart w:id="347" w:name="_Toc78383916"/>
      <w:bookmarkStart w:id="348" w:name="_Toc78384736"/>
      <w:bookmarkStart w:id="349" w:name="_Toc77670243"/>
      <w:bookmarkStart w:id="350" w:name="_Toc77173469"/>
      <w:bookmarkStart w:id="351" w:name="_Toc77670453"/>
      <w:bookmarkStart w:id="352" w:name="_Toc77666550"/>
      <w:bookmarkStart w:id="353" w:name="_Toc77668985"/>
      <w:bookmarkStart w:id="354" w:name="_Toc77669195"/>
      <w:bookmarkStart w:id="355" w:name="_Toc77669405"/>
      <w:bookmarkStart w:id="356" w:name="_Toc77188186"/>
      <w:bookmarkStart w:id="357" w:name="_Toc78292174"/>
      <w:bookmarkStart w:id="358" w:name="_Toc78292567"/>
      <w:bookmarkStart w:id="359" w:name="_Toc78296306"/>
      <w:bookmarkStart w:id="360" w:name="_Toc77670034"/>
      <w:bookmarkStart w:id="361" w:name="_Toc78292402"/>
      <w:bookmarkStart w:id="362" w:name="_Toc78296080"/>
      <w:bookmarkStart w:id="363" w:name="_Toc77675063"/>
      <w:bookmarkStart w:id="364" w:name="_Toc77666340"/>
      <w:bookmarkStart w:id="365" w:name="_Toc77666760"/>
      <w:bookmarkStart w:id="366" w:name="_Toc78375491"/>
      <w:bookmarkStart w:id="367" w:name="_Toc78380680"/>
      <w:bookmarkStart w:id="368" w:name="_Toc78292793"/>
      <w:bookmarkStart w:id="369" w:name="_Toc78293363"/>
      <w:bookmarkStart w:id="370" w:name="_Toc78377471"/>
      <w:bookmarkStart w:id="371" w:name="_Toc78383227"/>
      <w:bookmarkStart w:id="372" w:name="_Toc77669615"/>
      <w:bookmarkStart w:id="373" w:name="_Toc78446292"/>
      <w:bookmarkStart w:id="374" w:name="_Toc77670454"/>
      <w:bookmarkStart w:id="375" w:name="_Toc77666551"/>
      <w:bookmarkStart w:id="376" w:name="_Toc77668986"/>
      <w:bookmarkStart w:id="377" w:name="_Toc78389457"/>
      <w:bookmarkStart w:id="378" w:name="_Toc78450388"/>
      <w:bookmarkStart w:id="379" w:name="_Toc77666341"/>
      <w:bookmarkStart w:id="380" w:name="_Toc77666761"/>
      <w:bookmarkStart w:id="381" w:name="_Toc77171152"/>
      <w:bookmarkStart w:id="382" w:name="_Toc77669616"/>
      <w:bookmarkStart w:id="383" w:name="_Toc77669825"/>
      <w:bookmarkStart w:id="384" w:name="_Toc78292175"/>
      <w:bookmarkStart w:id="385" w:name="_Toc77171550"/>
      <w:bookmarkStart w:id="386" w:name="_Toc77171748"/>
      <w:bookmarkStart w:id="387" w:name="_Toc77171352"/>
      <w:bookmarkStart w:id="388" w:name="_Toc77670244"/>
      <w:bookmarkStart w:id="389" w:name="_Toc78292403"/>
      <w:bookmarkStart w:id="390" w:name="_Toc77173274"/>
      <w:bookmarkStart w:id="391" w:name="_Toc77669406"/>
      <w:bookmarkStart w:id="392" w:name="_Toc78384963"/>
      <w:bookmarkStart w:id="393" w:name="_Toc78292568"/>
      <w:bookmarkStart w:id="394" w:name="_Toc77173470"/>
      <w:bookmarkStart w:id="395" w:name="_Toc77669196"/>
      <w:bookmarkStart w:id="396" w:name="_Toc77675064"/>
      <w:bookmarkStart w:id="397" w:name="_Toc78292794"/>
      <w:bookmarkStart w:id="398" w:name="_Toc77666972"/>
      <w:bookmarkStart w:id="399" w:name="_Toc78465430"/>
      <w:bookmarkStart w:id="400" w:name="_Toc78389823"/>
      <w:bookmarkStart w:id="401" w:name="_Toc77668776"/>
      <w:bookmarkStart w:id="402" w:name="_Toc77174921"/>
      <w:bookmarkStart w:id="403" w:name="_Toc77188187"/>
      <w:bookmarkStart w:id="404" w:name="_Toc77670035"/>
      <w:bookmarkStart w:id="405" w:name="_Toc77173471"/>
      <w:bookmarkStart w:id="406" w:name="_Toc77666342"/>
      <w:bookmarkStart w:id="407" w:name="_Toc77668987"/>
      <w:bookmarkStart w:id="408" w:name="_Toc78450389"/>
      <w:bookmarkStart w:id="409" w:name="_Toc78380681"/>
      <w:bookmarkStart w:id="410" w:name="_Toc78293586"/>
      <w:bookmarkStart w:id="411" w:name="_Toc78379312"/>
      <w:bookmarkStart w:id="412" w:name="_Toc78389458"/>
      <w:bookmarkStart w:id="413" w:name="_Toc78383917"/>
      <w:bookmarkStart w:id="414" w:name="_Toc78384737"/>
      <w:bookmarkStart w:id="415" w:name="_Toc78375492"/>
      <w:bookmarkStart w:id="416" w:name="_Toc78384964"/>
      <w:bookmarkStart w:id="417" w:name="_Toc78446293"/>
      <w:bookmarkStart w:id="418" w:name="_Toc77161823"/>
      <w:bookmarkStart w:id="419" w:name="_Toc78465431"/>
      <w:bookmarkStart w:id="420" w:name="_Toc77171153"/>
      <w:bookmarkStart w:id="421" w:name="_Toc78296307"/>
      <w:bookmarkStart w:id="422" w:name="_Toc78377472"/>
      <w:bookmarkStart w:id="423" w:name="_Toc77171551"/>
      <w:bookmarkStart w:id="424" w:name="_Toc77171749"/>
      <w:bookmarkStart w:id="425" w:name="_Toc77174922"/>
      <w:bookmarkStart w:id="426" w:name="_Toc77666552"/>
      <w:bookmarkStart w:id="427" w:name="_Toc78389824"/>
      <w:bookmarkStart w:id="428" w:name="_Toc77188188"/>
      <w:bookmarkStart w:id="429" w:name="_Toc77173275"/>
      <w:bookmarkStart w:id="430" w:name="_Toc78296081"/>
      <w:bookmarkStart w:id="431" w:name="_Toc78383228"/>
      <w:bookmarkStart w:id="432" w:name="_Toc77666973"/>
      <w:bookmarkStart w:id="433" w:name="_Toc77666762"/>
      <w:bookmarkStart w:id="434" w:name="_Toc78293364"/>
      <w:bookmarkStart w:id="435" w:name="_Toc77668777"/>
      <w:bookmarkStart w:id="436" w:name="_Toc77171353"/>
      <w:bookmarkStart w:id="437" w:name="_Toc78379313"/>
      <w:bookmarkStart w:id="438" w:name="_Toc78380682"/>
      <w:bookmarkStart w:id="439" w:name="_Toc78296082"/>
      <w:bookmarkStart w:id="440" w:name="_Toc78292176"/>
      <w:bookmarkStart w:id="441" w:name="_Toc78293587"/>
      <w:bookmarkStart w:id="442" w:name="_Toc77669617"/>
      <w:bookmarkStart w:id="443" w:name="_Toc77669826"/>
      <w:bookmarkStart w:id="444" w:name="_Toc77675065"/>
      <w:bookmarkStart w:id="445" w:name="_Toc77670036"/>
      <w:bookmarkStart w:id="446" w:name="_Toc77670455"/>
      <w:bookmarkStart w:id="447" w:name="_Toc78292795"/>
      <w:bookmarkStart w:id="448" w:name="_Toc78296308"/>
      <w:bookmarkStart w:id="449" w:name="_Toc78292404"/>
      <w:bookmarkStart w:id="450" w:name="_Toc78375493"/>
      <w:bookmarkStart w:id="451" w:name="_Toc77670245"/>
      <w:bookmarkStart w:id="452" w:name="_Toc78377473"/>
      <w:bookmarkStart w:id="453" w:name="_Toc78383229"/>
      <w:bookmarkStart w:id="454" w:name="_Toc78383918"/>
      <w:bookmarkStart w:id="455" w:name="_Toc78384738"/>
      <w:bookmarkStart w:id="456" w:name="_Toc78384965"/>
      <w:bookmarkStart w:id="457" w:name="_Toc78292569"/>
      <w:bookmarkStart w:id="458" w:name="_Toc78293365"/>
      <w:bookmarkStart w:id="459" w:name="_Toc78389459"/>
      <w:bookmarkStart w:id="460" w:name="_Toc78389825"/>
      <w:bookmarkStart w:id="461" w:name="_Toc78446294"/>
      <w:bookmarkStart w:id="462" w:name="_Toc78450390"/>
      <w:bookmarkStart w:id="463" w:name="_Toc78465432"/>
      <w:bookmarkStart w:id="464" w:name="_Toc77669197"/>
      <w:bookmarkStart w:id="465" w:name="_Toc77669407"/>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roofErr w:type="spellStart"/>
      <w:r w:rsidRPr="00AA6862">
        <w:rPr>
          <w:rFonts w:ascii="Trebuchet MS" w:eastAsia="Times New Roman" w:hAnsi="Trebuchet MS" w:cs="Times New Roman"/>
          <w:color w:val="000000" w:themeColor="text1"/>
          <w:sz w:val="24"/>
          <w:szCs w:val="24"/>
        </w:rPr>
        <w:t>Definirea</w:t>
      </w:r>
      <w:proofErr w:type="spellEnd"/>
      <w:r w:rsidRPr="00AA6862">
        <w:rPr>
          <w:rFonts w:ascii="Trebuchet MS" w:eastAsia="Times New Roman" w:hAnsi="Trebuchet MS" w:cs="Times New Roman"/>
          <w:color w:val="000000" w:themeColor="text1"/>
          <w:sz w:val="24"/>
          <w:szCs w:val="24"/>
        </w:rPr>
        <w:t xml:space="preserve"> </w:t>
      </w:r>
      <w:proofErr w:type="spellStart"/>
      <w:r w:rsidRPr="00AA6862">
        <w:rPr>
          <w:rFonts w:ascii="Trebuchet MS" w:eastAsia="Times New Roman" w:hAnsi="Trebuchet MS" w:cs="Times New Roman"/>
          <w:color w:val="000000" w:themeColor="text1"/>
          <w:sz w:val="24"/>
          <w:szCs w:val="24"/>
        </w:rPr>
        <w:t>beneficiarilor</w:t>
      </w:r>
      <w:proofErr w:type="spellEnd"/>
      <w:r w:rsidRPr="00AA6862">
        <w:rPr>
          <w:rFonts w:ascii="Trebuchet MS" w:eastAsia="Times New Roman" w:hAnsi="Trebuchet MS" w:cs="Times New Roman"/>
          <w:color w:val="000000" w:themeColor="text1"/>
          <w:sz w:val="24"/>
          <w:szCs w:val="24"/>
        </w:rPr>
        <w:t xml:space="preserve"> </w:t>
      </w:r>
      <w:proofErr w:type="spellStart"/>
      <w:r w:rsidRPr="00AA6862">
        <w:rPr>
          <w:rFonts w:ascii="Trebuchet MS" w:eastAsia="Times New Roman" w:hAnsi="Trebuchet MS" w:cs="Times New Roman"/>
          <w:color w:val="000000" w:themeColor="text1"/>
          <w:sz w:val="24"/>
          <w:szCs w:val="24"/>
        </w:rPr>
        <w:t>eligibili</w:t>
      </w:r>
      <w:proofErr w:type="spellEnd"/>
      <w:r w:rsidRPr="00AA6862">
        <w:rPr>
          <w:rFonts w:ascii="Trebuchet MS" w:eastAsia="Times New Roman" w:hAnsi="Trebuchet MS" w:cs="Times New Roman"/>
          <w:color w:val="000000" w:themeColor="text1"/>
          <w:sz w:val="24"/>
          <w:szCs w:val="24"/>
        </w:rPr>
        <w:t xml:space="preserve"> </w:t>
      </w:r>
      <w:proofErr w:type="spellStart"/>
      <w:r w:rsidRPr="00AA6862">
        <w:rPr>
          <w:rFonts w:ascii="Trebuchet MS" w:eastAsia="Times New Roman" w:hAnsi="Trebuchet MS" w:cs="Times New Roman"/>
          <w:color w:val="000000" w:themeColor="text1"/>
          <w:sz w:val="24"/>
          <w:szCs w:val="24"/>
        </w:rPr>
        <w:t>și</w:t>
      </w:r>
      <w:proofErr w:type="spellEnd"/>
      <w:r w:rsidRPr="00AA6862">
        <w:rPr>
          <w:rFonts w:ascii="Trebuchet MS" w:eastAsia="Times New Roman" w:hAnsi="Trebuchet MS" w:cs="Times New Roman"/>
          <w:color w:val="000000" w:themeColor="text1"/>
          <w:sz w:val="24"/>
          <w:szCs w:val="24"/>
        </w:rPr>
        <w:t xml:space="preserve"> </w:t>
      </w:r>
      <w:proofErr w:type="spellStart"/>
      <w:r w:rsidRPr="00AA6862">
        <w:rPr>
          <w:rFonts w:ascii="Trebuchet MS" w:eastAsia="Times New Roman" w:hAnsi="Trebuchet MS" w:cs="Times New Roman"/>
          <w:color w:val="000000" w:themeColor="text1"/>
          <w:sz w:val="24"/>
          <w:szCs w:val="24"/>
        </w:rPr>
        <w:t>condițiile</w:t>
      </w:r>
      <w:proofErr w:type="spellEnd"/>
      <w:r w:rsidRPr="00AA6862">
        <w:rPr>
          <w:rFonts w:ascii="Trebuchet MS" w:eastAsia="Times New Roman" w:hAnsi="Trebuchet MS" w:cs="Times New Roman"/>
          <w:color w:val="000000" w:themeColor="text1"/>
          <w:sz w:val="24"/>
          <w:szCs w:val="24"/>
        </w:rPr>
        <w:t xml:space="preserve"> de </w:t>
      </w:r>
      <w:proofErr w:type="spellStart"/>
      <w:r w:rsidRPr="00AA6862">
        <w:rPr>
          <w:rFonts w:ascii="Trebuchet MS" w:eastAsia="Times New Roman" w:hAnsi="Trebuchet MS" w:cs="Times New Roman"/>
          <w:color w:val="000000" w:themeColor="text1"/>
          <w:sz w:val="24"/>
          <w:szCs w:val="24"/>
        </w:rPr>
        <w:t>eligibilitate</w:t>
      </w:r>
      <w:proofErr w:type="spellEnd"/>
      <w:r w:rsidRPr="00AA6862">
        <w:rPr>
          <w:rFonts w:ascii="Trebuchet MS" w:eastAsia="Times New Roman" w:hAnsi="Trebuchet MS" w:cs="Times New Roman"/>
          <w:color w:val="000000" w:themeColor="text1"/>
          <w:sz w:val="24"/>
          <w:szCs w:val="24"/>
        </w:rPr>
        <w:t xml:space="preserve"> </w:t>
      </w:r>
      <w:proofErr w:type="spellStart"/>
      <w:r w:rsidRPr="00AA6862">
        <w:rPr>
          <w:rFonts w:ascii="Trebuchet MS" w:eastAsia="Times New Roman" w:hAnsi="Trebuchet MS" w:cs="Times New Roman"/>
          <w:color w:val="000000" w:themeColor="text1"/>
          <w:sz w:val="24"/>
          <w:szCs w:val="24"/>
        </w:rPr>
        <w:t>specifice</w:t>
      </w:r>
      <w:proofErr w:type="spellEnd"/>
      <w:r w:rsidRPr="00AA6862">
        <w:rPr>
          <w:rFonts w:ascii="Trebuchet MS" w:eastAsia="Times New Roman" w:hAnsi="Trebuchet MS" w:cs="Times New Roman"/>
          <w:color w:val="000000" w:themeColor="text1"/>
          <w:sz w:val="24"/>
          <w:szCs w:val="24"/>
        </w:rPr>
        <w:t xml:space="preserve"> legate de </w:t>
      </w:r>
      <w:proofErr w:type="spellStart"/>
      <w:r w:rsidRPr="00AA6862">
        <w:rPr>
          <w:rFonts w:ascii="Trebuchet MS" w:eastAsia="Times New Roman" w:hAnsi="Trebuchet MS" w:cs="Times New Roman"/>
          <w:color w:val="000000" w:themeColor="text1"/>
          <w:sz w:val="24"/>
          <w:szCs w:val="24"/>
        </w:rPr>
        <w:t>beneficiari</w:t>
      </w:r>
      <w:proofErr w:type="spellEnd"/>
      <w:r w:rsidRPr="00AA6862">
        <w:rPr>
          <w:rFonts w:ascii="Trebuchet MS" w:eastAsia="Times New Roman" w:hAnsi="Trebuchet MS" w:cs="Times New Roman"/>
          <w:color w:val="000000" w:themeColor="text1"/>
          <w:sz w:val="24"/>
          <w:szCs w:val="24"/>
        </w:rPr>
        <w:t xml:space="preserve"> </w:t>
      </w:r>
      <w:proofErr w:type="spellStart"/>
      <w:r w:rsidRPr="00AA6862">
        <w:rPr>
          <w:rFonts w:ascii="Trebuchet MS" w:eastAsia="Times New Roman" w:hAnsi="Trebuchet MS" w:cs="Times New Roman"/>
          <w:color w:val="000000" w:themeColor="text1"/>
          <w:sz w:val="24"/>
          <w:szCs w:val="24"/>
        </w:rPr>
        <w:t>și</w:t>
      </w:r>
      <w:proofErr w:type="spellEnd"/>
      <w:r w:rsidRPr="00AA6862">
        <w:rPr>
          <w:rFonts w:ascii="Trebuchet MS" w:eastAsia="Times New Roman" w:hAnsi="Trebuchet MS" w:cs="Times New Roman"/>
          <w:color w:val="000000" w:themeColor="text1"/>
          <w:sz w:val="24"/>
          <w:szCs w:val="24"/>
        </w:rPr>
        <w:t xml:space="preserve"> aria de </w:t>
      </w:r>
      <w:proofErr w:type="spellStart"/>
      <w:r w:rsidRPr="00AA6862">
        <w:rPr>
          <w:rFonts w:ascii="Trebuchet MS" w:eastAsia="Times New Roman" w:hAnsi="Trebuchet MS" w:cs="Times New Roman"/>
          <w:color w:val="000000" w:themeColor="text1"/>
          <w:sz w:val="24"/>
          <w:szCs w:val="24"/>
        </w:rPr>
        <w:t>aplicabilitate</w:t>
      </w:r>
      <w:proofErr w:type="spellEnd"/>
      <w:r w:rsidRPr="00AA6862">
        <w:rPr>
          <w:rFonts w:ascii="Trebuchet MS" w:eastAsia="Times New Roman" w:hAnsi="Trebuchet MS" w:cs="Times New Roman"/>
          <w:color w:val="000000" w:themeColor="text1"/>
          <w:sz w:val="24"/>
          <w:szCs w:val="24"/>
        </w:rPr>
        <w:t xml:space="preserve"> </w:t>
      </w:r>
      <w:proofErr w:type="spellStart"/>
      <w:r w:rsidRPr="00AA6862">
        <w:rPr>
          <w:rFonts w:ascii="Trebuchet MS" w:eastAsia="Times New Roman" w:hAnsi="Trebuchet MS" w:cs="Times New Roman"/>
          <w:color w:val="000000" w:themeColor="text1"/>
          <w:sz w:val="24"/>
          <w:szCs w:val="24"/>
        </w:rPr>
        <w:t>și</w:t>
      </w:r>
      <w:proofErr w:type="spellEnd"/>
      <w:r w:rsidRPr="00AA6862">
        <w:rPr>
          <w:rFonts w:ascii="Trebuchet MS" w:eastAsia="Times New Roman" w:hAnsi="Trebuchet MS" w:cs="Times New Roman"/>
          <w:color w:val="000000" w:themeColor="text1"/>
          <w:sz w:val="24"/>
          <w:szCs w:val="24"/>
        </w:rPr>
        <w:t xml:space="preserve">, </w:t>
      </w:r>
      <w:proofErr w:type="spellStart"/>
      <w:r w:rsidRPr="00AA6862">
        <w:rPr>
          <w:rFonts w:ascii="Trebuchet MS" w:eastAsia="Times New Roman" w:hAnsi="Trebuchet MS" w:cs="Times New Roman"/>
          <w:color w:val="000000" w:themeColor="text1"/>
          <w:sz w:val="24"/>
          <w:szCs w:val="24"/>
        </w:rPr>
        <w:t>după</w:t>
      </w:r>
      <w:proofErr w:type="spellEnd"/>
      <w:r w:rsidRPr="00AA6862">
        <w:rPr>
          <w:rFonts w:ascii="Trebuchet MS" w:eastAsia="Times New Roman" w:hAnsi="Trebuchet MS" w:cs="Times New Roman"/>
          <w:color w:val="000000" w:themeColor="text1"/>
          <w:sz w:val="24"/>
          <w:szCs w:val="24"/>
        </w:rPr>
        <w:t xml:space="preserve"> </w:t>
      </w:r>
      <w:proofErr w:type="spellStart"/>
      <w:r w:rsidRPr="00AA6862">
        <w:rPr>
          <w:rFonts w:ascii="Trebuchet MS" w:eastAsia="Times New Roman" w:hAnsi="Trebuchet MS" w:cs="Times New Roman"/>
          <w:color w:val="000000" w:themeColor="text1"/>
          <w:sz w:val="24"/>
          <w:szCs w:val="24"/>
        </w:rPr>
        <w:t>caz</w:t>
      </w:r>
      <w:proofErr w:type="spellEnd"/>
      <w:r w:rsidRPr="00AA6862">
        <w:rPr>
          <w:rFonts w:ascii="Trebuchet MS" w:eastAsia="Times New Roman" w:hAnsi="Trebuchet MS" w:cs="Times New Roman"/>
          <w:color w:val="000000" w:themeColor="text1"/>
          <w:sz w:val="24"/>
          <w:szCs w:val="24"/>
        </w:rPr>
        <w:t xml:space="preserve">, </w:t>
      </w:r>
      <w:proofErr w:type="spellStart"/>
      <w:r w:rsidRPr="00AA6862">
        <w:rPr>
          <w:rFonts w:ascii="Trebuchet MS" w:eastAsia="Times New Roman" w:hAnsi="Trebuchet MS" w:cs="Times New Roman"/>
          <w:color w:val="000000" w:themeColor="text1"/>
          <w:sz w:val="24"/>
          <w:szCs w:val="24"/>
        </w:rPr>
        <w:t>alte</w:t>
      </w:r>
      <w:proofErr w:type="spellEnd"/>
      <w:r w:rsidRPr="00AA6862">
        <w:rPr>
          <w:rFonts w:ascii="Trebuchet MS" w:eastAsia="Times New Roman" w:hAnsi="Trebuchet MS" w:cs="Times New Roman"/>
          <w:color w:val="000000" w:themeColor="text1"/>
          <w:sz w:val="24"/>
          <w:szCs w:val="24"/>
        </w:rPr>
        <w:t xml:space="preserve"> </w:t>
      </w:r>
      <w:proofErr w:type="spellStart"/>
      <w:r w:rsidRPr="00AA6862">
        <w:rPr>
          <w:rFonts w:ascii="Trebuchet MS" w:eastAsia="Times New Roman" w:hAnsi="Trebuchet MS" w:cs="Times New Roman"/>
          <w:color w:val="000000" w:themeColor="text1"/>
          <w:sz w:val="24"/>
          <w:szCs w:val="24"/>
        </w:rPr>
        <w:t>obligații</w:t>
      </w:r>
      <w:proofErr w:type="spellEnd"/>
      <w:r w:rsidRPr="00AA6862">
        <w:rPr>
          <w:rFonts w:ascii="Trebuchet MS" w:eastAsia="Times New Roman" w:hAnsi="Trebuchet MS" w:cs="Times New Roman"/>
          <w:color w:val="000000" w:themeColor="text1"/>
          <w:sz w:val="24"/>
          <w:szCs w:val="24"/>
        </w:rPr>
        <w:t xml:space="preserve"> </w:t>
      </w:r>
      <w:proofErr w:type="spellStart"/>
      <w:r w:rsidRPr="00AA6862">
        <w:rPr>
          <w:rFonts w:ascii="Trebuchet MS" w:eastAsia="Times New Roman" w:hAnsi="Trebuchet MS" w:cs="Times New Roman"/>
          <w:color w:val="000000" w:themeColor="text1"/>
          <w:sz w:val="24"/>
          <w:szCs w:val="24"/>
        </w:rPr>
        <w:t>relevante</w:t>
      </w:r>
      <w:proofErr w:type="spellEnd"/>
    </w:p>
    <w:p w14:paraId="032357AB" w14:textId="4E7AD20D" w:rsidR="00190AE4" w:rsidRDefault="00190AE4" w:rsidP="00190AE4">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A6862">
        <w:rPr>
          <w:rFonts w:ascii="Trebuchet MS" w:eastAsia="Times New Roman" w:hAnsi="Trebuchet MS" w:cs="Times New Roman"/>
          <w:bCs/>
          <w:color w:val="000000" w:themeColor="text1"/>
          <w:sz w:val="24"/>
          <w:szCs w:val="24"/>
          <w:lang w:val="ro-RO"/>
        </w:rPr>
        <w:t>Cerințe specifice:</w:t>
      </w:r>
    </w:p>
    <w:p w14:paraId="58D912F7" w14:textId="77777777" w:rsidR="00BF76C3" w:rsidRPr="00AA6862" w:rsidRDefault="00BF76C3" w:rsidP="00190AE4">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p>
    <w:p w14:paraId="7DE6DCD6" w14:textId="6A4C5F8E" w:rsidR="00DB71CA" w:rsidRPr="00AA6862" w:rsidRDefault="00785E24" w:rsidP="00DB71CA">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A6862">
        <w:rPr>
          <w:rFonts w:ascii="Trebuchet MS" w:eastAsia="Times New Roman" w:hAnsi="Trebuchet MS" w:cs="Times New Roman"/>
          <w:bCs/>
          <w:color w:val="000000" w:themeColor="text1"/>
          <w:sz w:val="24"/>
          <w:szCs w:val="24"/>
          <w:lang w:val="ro-RO"/>
        </w:rPr>
        <w:t xml:space="preserve">Eco-schema se adresează </w:t>
      </w:r>
      <w:r w:rsidR="003404EA" w:rsidRPr="00AA6862">
        <w:rPr>
          <w:rFonts w:ascii="Trebuchet MS" w:eastAsia="Times New Roman" w:hAnsi="Trebuchet MS" w:cs="Times New Roman"/>
          <w:bCs/>
          <w:color w:val="000000" w:themeColor="text1"/>
          <w:sz w:val="24"/>
          <w:szCs w:val="24"/>
          <w:lang w:val="ro-RO"/>
        </w:rPr>
        <w:t xml:space="preserve">crescătorilor de  tineretul bovin femel și mascul din specia bovine cu vârsta </w:t>
      </w:r>
      <w:r w:rsidR="00BF76C3">
        <w:rPr>
          <w:rFonts w:ascii="Trebuchet MS" w:eastAsia="Times New Roman" w:hAnsi="Trebuchet MS" w:cs="Times New Roman"/>
          <w:bCs/>
          <w:color w:val="000000" w:themeColor="text1"/>
          <w:sz w:val="24"/>
          <w:szCs w:val="24"/>
          <w:lang w:val="ro-RO"/>
        </w:rPr>
        <w:t xml:space="preserve">de maximum </w:t>
      </w:r>
      <w:r w:rsidR="003404EA" w:rsidRPr="00AA6862">
        <w:rPr>
          <w:rFonts w:ascii="Trebuchet MS" w:eastAsia="Times New Roman" w:hAnsi="Trebuchet MS" w:cs="Times New Roman"/>
          <w:bCs/>
          <w:color w:val="000000" w:themeColor="text1"/>
          <w:sz w:val="24"/>
          <w:szCs w:val="24"/>
          <w:lang w:val="ro-RO"/>
        </w:rPr>
        <w:t xml:space="preserve">32 de luni </w:t>
      </w:r>
      <w:r w:rsidR="00437C3E">
        <w:rPr>
          <w:rFonts w:ascii="Trebuchet MS" w:eastAsia="Times New Roman" w:hAnsi="Trebuchet MS" w:cs="Times New Roman"/>
          <w:bCs/>
          <w:color w:val="000000" w:themeColor="text1"/>
          <w:sz w:val="24"/>
          <w:szCs w:val="24"/>
          <w:lang w:val="ro-RO"/>
        </w:rPr>
        <w:t>care trebuie să îndeplinească următoarele condiții:</w:t>
      </w:r>
    </w:p>
    <w:p w14:paraId="1CB2F3E9" w14:textId="0AA60DD5" w:rsidR="0023028F" w:rsidRPr="00AA6862" w:rsidRDefault="00437C3E" w:rsidP="00190AE4">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Pr>
          <w:rFonts w:ascii="Trebuchet MS" w:eastAsia="Times New Roman" w:hAnsi="Trebuchet MS" w:cs="Times New Roman"/>
          <w:bCs/>
          <w:color w:val="000000" w:themeColor="text1"/>
          <w:sz w:val="24"/>
          <w:szCs w:val="24"/>
          <w:lang w:val="ro-RO"/>
        </w:rPr>
        <w:t>-s</w:t>
      </w:r>
      <w:r w:rsidR="00DB71CA" w:rsidRPr="00AA6862">
        <w:rPr>
          <w:rFonts w:ascii="Trebuchet MS" w:eastAsia="Times New Roman" w:hAnsi="Trebuchet MS" w:cs="Times New Roman"/>
          <w:bCs/>
          <w:color w:val="000000" w:themeColor="text1"/>
          <w:sz w:val="24"/>
          <w:szCs w:val="24"/>
          <w:lang w:val="ro-RO"/>
        </w:rPr>
        <w:t>ă dețină u</w:t>
      </w:r>
      <w:r w:rsidR="004F2E3A">
        <w:rPr>
          <w:rFonts w:ascii="Trebuchet MS" w:eastAsia="Times New Roman" w:hAnsi="Trebuchet MS" w:cs="Times New Roman"/>
          <w:bCs/>
          <w:color w:val="000000" w:themeColor="text1"/>
          <w:sz w:val="24"/>
          <w:szCs w:val="24"/>
          <w:lang w:val="ro-RO"/>
        </w:rPr>
        <w:t>n</w:t>
      </w:r>
      <w:r w:rsidR="00DB71CA" w:rsidRPr="00AA6862">
        <w:rPr>
          <w:rFonts w:ascii="Trebuchet MS" w:eastAsia="Times New Roman" w:hAnsi="Trebuchet MS" w:cs="Times New Roman"/>
          <w:bCs/>
          <w:color w:val="000000" w:themeColor="text1"/>
          <w:sz w:val="24"/>
          <w:szCs w:val="24"/>
          <w:lang w:val="ro-RO"/>
        </w:rPr>
        <w:t xml:space="preserve"> efectiv</w:t>
      </w:r>
      <w:r w:rsidR="00B8797D">
        <w:rPr>
          <w:rFonts w:ascii="Trebuchet MS" w:eastAsia="Times New Roman" w:hAnsi="Trebuchet MS" w:cs="Times New Roman"/>
          <w:bCs/>
          <w:color w:val="000000" w:themeColor="text1"/>
          <w:sz w:val="24"/>
          <w:szCs w:val="24"/>
          <w:lang w:val="ro-RO"/>
        </w:rPr>
        <w:t xml:space="preserve"> rulat/an</w:t>
      </w:r>
      <w:r w:rsidR="00DB71CA" w:rsidRPr="00AA6862">
        <w:rPr>
          <w:rFonts w:ascii="Trebuchet MS" w:eastAsia="Times New Roman" w:hAnsi="Trebuchet MS" w:cs="Times New Roman"/>
          <w:bCs/>
          <w:color w:val="000000" w:themeColor="text1"/>
          <w:sz w:val="24"/>
          <w:szCs w:val="24"/>
          <w:lang w:val="ro-RO"/>
        </w:rPr>
        <w:t xml:space="preserve"> de maximum 5000 capete</w:t>
      </w:r>
      <w:r w:rsidR="00197C65" w:rsidRPr="00197C65">
        <w:rPr>
          <w:rFonts w:ascii="Trebuchet MS" w:eastAsia="Times New Roman" w:hAnsi="Trebuchet MS" w:cs="Times New Roman"/>
          <w:bCs/>
          <w:color w:val="000000" w:themeColor="text1"/>
          <w:sz w:val="24"/>
          <w:szCs w:val="24"/>
          <w:lang w:val="ro-RO"/>
        </w:rPr>
        <w:t xml:space="preserve"> </w:t>
      </w:r>
      <w:r w:rsidR="00197C65" w:rsidRPr="00AA6862">
        <w:rPr>
          <w:rFonts w:ascii="Trebuchet MS" w:eastAsia="Times New Roman" w:hAnsi="Trebuchet MS" w:cs="Times New Roman"/>
          <w:bCs/>
          <w:color w:val="000000" w:themeColor="text1"/>
          <w:sz w:val="24"/>
          <w:szCs w:val="24"/>
          <w:lang w:val="ro-RO"/>
        </w:rPr>
        <w:t xml:space="preserve">tineret bovin la îngrășat   </w:t>
      </w:r>
    </w:p>
    <w:p w14:paraId="1843E6EC" w14:textId="77777777" w:rsidR="004730B0" w:rsidRPr="00AA6862" w:rsidRDefault="00437C3E" w:rsidP="004730B0">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Pr>
          <w:rFonts w:ascii="Trebuchet MS" w:eastAsia="Times New Roman" w:hAnsi="Trebuchet MS" w:cs="Times New Roman"/>
          <w:bCs/>
          <w:color w:val="000000" w:themeColor="text1"/>
          <w:sz w:val="24"/>
          <w:szCs w:val="24"/>
          <w:lang w:val="ro-RO"/>
        </w:rPr>
        <w:t>-</w:t>
      </w:r>
      <w:r w:rsidR="004730B0" w:rsidRPr="00AA6862">
        <w:rPr>
          <w:rFonts w:ascii="Trebuchet MS" w:eastAsia="Times New Roman" w:hAnsi="Trebuchet MS" w:cs="Times New Roman"/>
          <w:bCs/>
          <w:color w:val="000000" w:themeColor="text1"/>
          <w:sz w:val="24"/>
          <w:szCs w:val="24"/>
          <w:lang w:val="ro-RO"/>
        </w:rPr>
        <w:t xml:space="preserve">efectivul eligibil trebuie să fie deținut </w:t>
      </w:r>
      <w:r w:rsidR="00D02631" w:rsidRPr="00AA6862">
        <w:rPr>
          <w:rFonts w:ascii="Trebuchet MS" w:eastAsia="Times New Roman" w:hAnsi="Trebuchet MS" w:cs="Times New Roman"/>
          <w:bCs/>
          <w:color w:val="000000" w:themeColor="text1"/>
          <w:sz w:val="24"/>
          <w:szCs w:val="24"/>
          <w:lang w:val="ro-RO"/>
        </w:rPr>
        <w:t>până la data livrării  în vedere sacrificării</w:t>
      </w:r>
      <w:r w:rsidR="00D02631">
        <w:rPr>
          <w:rFonts w:ascii="Trebuchet MS" w:eastAsia="Times New Roman" w:hAnsi="Trebuchet MS" w:cs="Times New Roman"/>
          <w:bCs/>
          <w:color w:val="000000" w:themeColor="text1"/>
          <w:sz w:val="24"/>
          <w:szCs w:val="24"/>
          <w:lang w:val="ro-RO"/>
        </w:rPr>
        <w:t>,</w:t>
      </w:r>
      <w:r w:rsidR="00D02631" w:rsidRPr="00AA6862">
        <w:rPr>
          <w:rFonts w:ascii="Trebuchet MS" w:eastAsia="Times New Roman" w:hAnsi="Trebuchet MS" w:cs="Times New Roman"/>
          <w:bCs/>
          <w:color w:val="000000" w:themeColor="text1"/>
          <w:sz w:val="24"/>
          <w:szCs w:val="24"/>
          <w:lang w:val="ro-RO"/>
        </w:rPr>
        <w:t xml:space="preserve"> </w:t>
      </w:r>
      <w:r w:rsidR="00D02631">
        <w:rPr>
          <w:rFonts w:ascii="Trebuchet MS" w:eastAsia="Times New Roman" w:hAnsi="Trebuchet MS" w:cs="Times New Roman"/>
          <w:bCs/>
          <w:color w:val="000000" w:themeColor="text1"/>
          <w:sz w:val="24"/>
          <w:szCs w:val="24"/>
          <w:lang w:val="ro-RO"/>
        </w:rPr>
        <w:t>minim 6 luni în exploatație</w:t>
      </w:r>
      <w:r w:rsidR="004730B0" w:rsidRPr="00AA6862">
        <w:rPr>
          <w:rFonts w:ascii="Trebuchet MS" w:eastAsia="Times New Roman" w:hAnsi="Trebuchet MS" w:cs="Times New Roman"/>
          <w:bCs/>
          <w:color w:val="000000" w:themeColor="text1"/>
          <w:sz w:val="24"/>
          <w:szCs w:val="24"/>
          <w:lang w:val="ro-RO"/>
        </w:rPr>
        <w:t>;</w:t>
      </w:r>
    </w:p>
    <w:p w14:paraId="7FFEA4D3" w14:textId="435FBA4B" w:rsidR="00E42C7A" w:rsidRPr="00AA6862" w:rsidRDefault="00437C3E" w:rsidP="00E42C7A">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Pr>
          <w:rFonts w:ascii="Trebuchet MS" w:eastAsia="Times New Roman" w:hAnsi="Trebuchet MS" w:cs="Times New Roman"/>
          <w:bCs/>
          <w:color w:val="000000" w:themeColor="text1"/>
          <w:sz w:val="24"/>
          <w:szCs w:val="24"/>
          <w:lang w:val="ro-RO"/>
        </w:rPr>
        <w:t>-</w:t>
      </w:r>
      <w:r w:rsidR="00DB71CA" w:rsidRPr="00AA6862">
        <w:rPr>
          <w:rFonts w:ascii="Trebuchet MS" w:eastAsia="Times New Roman" w:hAnsi="Trebuchet MS" w:cs="Times New Roman"/>
          <w:bCs/>
          <w:color w:val="000000" w:themeColor="text1"/>
          <w:sz w:val="24"/>
          <w:szCs w:val="24"/>
          <w:lang w:val="ro-RO"/>
        </w:rPr>
        <w:t xml:space="preserve">greutatea la livrare </w:t>
      </w:r>
      <w:r w:rsidR="00D02631">
        <w:rPr>
          <w:rFonts w:ascii="Trebuchet MS" w:eastAsia="Times New Roman" w:hAnsi="Trebuchet MS" w:cs="Times New Roman"/>
          <w:bCs/>
          <w:color w:val="000000" w:themeColor="text1"/>
          <w:sz w:val="24"/>
          <w:szCs w:val="24"/>
          <w:lang w:val="ro-RO"/>
        </w:rPr>
        <w:t xml:space="preserve">în vederea sacrificării </w:t>
      </w:r>
      <w:r w:rsidR="00DB71CA" w:rsidRPr="00AA6862">
        <w:rPr>
          <w:rFonts w:ascii="Trebuchet MS" w:eastAsia="Times New Roman" w:hAnsi="Trebuchet MS" w:cs="Times New Roman"/>
          <w:bCs/>
          <w:color w:val="000000" w:themeColor="text1"/>
          <w:sz w:val="24"/>
          <w:szCs w:val="24"/>
          <w:lang w:val="ro-RO"/>
        </w:rPr>
        <w:t>către un abator autorizat este de  minim 450 kg  în viu/cap</w:t>
      </w:r>
      <w:r w:rsidR="00BF76C3">
        <w:rPr>
          <w:rFonts w:ascii="Trebuchet MS" w:eastAsia="Times New Roman" w:hAnsi="Trebuchet MS" w:cs="Times New Roman"/>
          <w:bCs/>
          <w:color w:val="000000" w:themeColor="text1"/>
          <w:sz w:val="24"/>
          <w:szCs w:val="24"/>
          <w:lang w:val="ro-RO"/>
        </w:rPr>
        <w:t>.</w:t>
      </w:r>
    </w:p>
    <w:p w14:paraId="67064296" w14:textId="77777777" w:rsidR="007C6957" w:rsidRPr="00AA6862" w:rsidRDefault="004730B0" w:rsidP="00190AE4">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A6862">
        <w:rPr>
          <w:rFonts w:ascii="Trebuchet MS" w:eastAsia="Times New Roman" w:hAnsi="Trebuchet MS" w:cs="Times New Roman"/>
          <w:bCs/>
          <w:color w:val="000000" w:themeColor="text1"/>
          <w:sz w:val="24"/>
          <w:szCs w:val="24"/>
          <w:lang w:val="ro-RO"/>
        </w:rPr>
        <w:t xml:space="preserve"> </w:t>
      </w:r>
    </w:p>
    <w:p w14:paraId="76357225" w14:textId="77777777" w:rsidR="00AC413A" w:rsidRPr="00AA6862" w:rsidRDefault="00A02937" w:rsidP="00AA6862">
      <w:pPr>
        <w:keepNext/>
        <w:numPr>
          <w:ilvl w:val="2"/>
          <w:numId w:val="1"/>
        </w:numPr>
        <w:tabs>
          <w:tab w:val="clear" w:pos="1872"/>
          <w:tab w:val="num" w:pos="851"/>
        </w:tabs>
        <w:spacing w:before="120" w:beforeAutospacing="1" w:after="120" w:line="240" w:lineRule="auto"/>
        <w:ind w:left="709" w:hanging="709"/>
        <w:jc w:val="both"/>
        <w:outlineLvl w:val="2"/>
        <w:rPr>
          <w:rFonts w:ascii="Trebuchet MS" w:eastAsia="Times New Roman" w:hAnsi="Trebuchet MS" w:cs="Times New Roman"/>
          <w:b/>
          <w:bCs/>
          <w:color w:val="000000" w:themeColor="text1"/>
          <w:sz w:val="24"/>
          <w:szCs w:val="24"/>
        </w:rPr>
      </w:pPr>
      <w:bookmarkStart w:id="466" w:name="_Toc86241725"/>
      <w:bookmarkStart w:id="467" w:name="_Toc85201830"/>
      <w:bookmarkStart w:id="468" w:name="_Toc84517101"/>
      <w:bookmarkStart w:id="469" w:name="_Toc84517526"/>
      <w:bookmarkStart w:id="470" w:name="_Toc84857595"/>
      <w:bookmarkStart w:id="471" w:name="_Toc85202451"/>
      <w:bookmarkStart w:id="472" w:name="_Toc86407639"/>
      <w:bookmarkStart w:id="473" w:name="_Toc86415037"/>
      <w:bookmarkStart w:id="474" w:name="_Toc87343048"/>
      <w:bookmarkStart w:id="475" w:name="_Toc87343932"/>
      <w:bookmarkStart w:id="476" w:name="_Toc87345684"/>
      <w:bookmarkStart w:id="477" w:name="_Toc87367902"/>
      <w:bookmarkStart w:id="478" w:name="_Toc87438716"/>
      <w:bookmarkStart w:id="479" w:name="_Toc87438920"/>
      <w:bookmarkStart w:id="480" w:name="_Toc87446599"/>
      <w:bookmarkStart w:id="481" w:name="_Toc84428014"/>
      <w:bookmarkStart w:id="482" w:name="_Toc85199166"/>
      <w:bookmarkStart w:id="483" w:name="_Toc87343734"/>
      <w:bookmarkStart w:id="484" w:name="_Toc84858359"/>
      <w:bookmarkStart w:id="485" w:name="_Toc84517951"/>
      <w:bookmarkStart w:id="486" w:name="_Toc86415523"/>
      <w:bookmarkStart w:id="487" w:name="_Toc87346711"/>
      <w:bookmarkStart w:id="488" w:name="_Toc87347068"/>
      <w:bookmarkStart w:id="489" w:name="_Toc87347378"/>
      <w:bookmarkStart w:id="490" w:name="_Toc78292406"/>
      <w:bookmarkStart w:id="491" w:name="_Toc78292571"/>
      <w:bookmarkStart w:id="492" w:name="_Toc78292797"/>
      <w:bookmarkStart w:id="493" w:name="_Toc87447007"/>
      <w:bookmarkStart w:id="494" w:name="_Toc77161825"/>
      <w:bookmarkStart w:id="495" w:name="_Toc87447415"/>
      <w:bookmarkStart w:id="496" w:name="_Toc77666344"/>
      <w:bookmarkStart w:id="497" w:name="_Toc77666764"/>
      <w:bookmarkStart w:id="498" w:name="_Toc77668779"/>
      <w:bookmarkStart w:id="499" w:name="_Toc77171155"/>
      <w:bookmarkStart w:id="500" w:name="_Toc77173277"/>
      <w:bookmarkStart w:id="501" w:name="_Toc77171355"/>
      <w:bookmarkStart w:id="502" w:name="_Toc77668989"/>
      <w:bookmarkStart w:id="503" w:name="_Toc77174924"/>
      <w:bookmarkStart w:id="504" w:name="_Toc77173473"/>
      <w:bookmarkStart w:id="505" w:name="_Toc77669199"/>
      <w:bookmarkStart w:id="506" w:name="_Toc77669828"/>
      <w:bookmarkStart w:id="507" w:name="_Toc77670038"/>
      <w:bookmarkStart w:id="508" w:name="_Toc87531028"/>
      <w:bookmarkStart w:id="509" w:name="_Toc77171553"/>
      <w:bookmarkStart w:id="510" w:name="_Toc77171751"/>
      <w:bookmarkStart w:id="511" w:name="_Toc77666975"/>
      <w:bookmarkStart w:id="512" w:name="_Toc77669409"/>
      <w:bookmarkStart w:id="513" w:name="_Toc77669619"/>
      <w:bookmarkStart w:id="514" w:name="_Toc87446803"/>
      <w:bookmarkStart w:id="515" w:name="_Toc77188190"/>
      <w:bookmarkStart w:id="516" w:name="_Toc77670247"/>
      <w:bookmarkStart w:id="517" w:name="_Toc77670457"/>
      <w:bookmarkStart w:id="518" w:name="_Toc77675067"/>
      <w:bookmarkStart w:id="519" w:name="_Toc87447211"/>
      <w:bookmarkStart w:id="520" w:name="_Toc77666554"/>
      <w:bookmarkStart w:id="521" w:name="_Toc78292178"/>
      <w:bookmarkStart w:id="522" w:name="_Toc78389461"/>
      <w:bookmarkStart w:id="523" w:name="_Toc77173474"/>
      <w:bookmarkStart w:id="524" w:name="_Toc78380684"/>
      <w:bookmarkStart w:id="525" w:name="_Toc77171356"/>
      <w:bookmarkStart w:id="526" w:name="_Toc78465434"/>
      <w:bookmarkStart w:id="527" w:name="_Toc77666555"/>
      <w:bookmarkStart w:id="528" w:name="_Toc78446296"/>
      <w:bookmarkStart w:id="529" w:name="_Toc77171752"/>
      <w:bookmarkStart w:id="530" w:name="_Toc78296084"/>
      <w:bookmarkStart w:id="531" w:name="_Toc77666765"/>
      <w:bookmarkStart w:id="532" w:name="_Toc77188191"/>
      <w:bookmarkStart w:id="533" w:name="_Toc78384740"/>
      <w:bookmarkStart w:id="534" w:name="_Toc78293589"/>
      <w:bookmarkStart w:id="535" w:name="_Toc78379102"/>
      <w:bookmarkStart w:id="536" w:name="_Toc78389827"/>
      <w:bookmarkStart w:id="537" w:name="_Toc78384967"/>
      <w:bookmarkStart w:id="538" w:name="_Toc78450392"/>
      <w:bookmarkStart w:id="539" w:name="_Toc77161826"/>
      <w:bookmarkStart w:id="540" w:name="_Toc77171554"/>
      <w:bookmarkStart w:id="541" w:name="_Toc78379315"/>
      <w:bookmarkStart w:id="542" w:name="_Toc77171156"/>
      <w:bookmarkStart w:id="543" w:name="_Toc77173278"/>
      <w:bookmarkStart w:id="544" w:name="_Toc77174925"/>
      <w:bookmarkStart w:id="545" w:name="_Toc77666976"/>
      <w:bookmarkStart w:id="546" w:name="_Toc77666345"/>
      <w:bookmarkStart w:id="547" w:name="_Toc77668780"/>
      <w:bookmarkStart w:id="548" w:name="_Toc78377475"/>
      <w:bookmarkStart w:id="549" w:name="_Toc78293367"/>
      <w:bookmarkStart w:id="550" w:name="_Toc78383920"/>
      <w:bookmarkStart w:id="551" w:name="_Toc78296310"/>
      <w:bookmarkStart w:id="552" w:name="_Toc78375495"/>
      <w:bookmarkStart w:id="553" w:name="_Toc78383231"/>
      <w:bookmarkStart w:id="554" w:name="_Toc78384741"/>
      <w:bookmarkStart w:id="555" w:name="_Toc78384968"/>
      <w:bookmarkStart w:id="556" w:name="_Toc78379316"/>
      <w:bookmarkStart w:id="557" w:name="_Toc78293368"/>
      <w:bookmarkStart w:id="558" w:name="_Toc77161827"/>
      <w:bookmarkStart w:id="559" w:name="_Toc78377476"/>
      <w:bookmarkStart w:id="560" w:name="_Toc77668990"/>
      <w:bookmarkStart w:id="561" w:name="_Toc77171157"/>
      <w:bookmarkStart w:id="562" w:name="_Toc77669620"/>
      <w:bookmarkStart w:id="563" w:name="_Toc77670458"/>
      <w:bookmarkStart w:id="564" w:name="_Toc77675068"/>
      <w:bookmarkStart w:id="565" w:name="_Toc78292179"/>
      <w:bookmarkStart w:id="566" w:name="_Toc78292572"/>
      <w:bookmarkStart w:id="567" w:name="_Toc78292798"/>
      <w:bookmarkStart w:id="568" w:name="_Toc78296311"/>
      <w:bookmarkStart w:id="569" w:name="_Toc78293590"/>
      <w:bookmarkStart w:id="570" w:name="_Toc78380685"/>
      <w:bookmarkStart w:id="571" w:name="_Toc78292407"/>
      <w:bookmarkStart w:id="572" w:name="_Toc78383232"/>
      <w:bookmarkStart w:id="573" w:name="_Toc77669410"/>
      <w:bookmarkStart w:id="574" w:name="_Toc78383921"/>
      <w:bookmarkStart w:id="575" w:name="_Toc78389462"/>
      <w:bookmarkStart w:id="576" w:name="_Toc78389828"/>
      <w:bookmarkStart w:id="577" w:name="_Toc78296085"/>
      <w:bookmarkStart w:id="578" w:name="_Toc78375496"/>
      <w:bookmarkStart w:id="579" w:name="_Toc78446297"/>
      <w:bookmarkStart w:id="580" w:name="_Toc77669829"/>
      <w:bookmarkStart w:id="581" w:name="_Toc78450393"/>
      <w:bookmarkStart w:id="582" w:name="_Toc77669200"/>
      <w:bookmarkStart w:id="583" w:name="_Toc78465435"/>
      <w:bookmarkStart w:id="584" w:name="_Toc77670039"/>
      <w:bookmarkStart w:id="585" w:name="_Toc77670248"/>
      <w:bookmarkStart w:id="586" w:name="_Toc77669830"/>
      <w:bookmarkStart w:id="587" w:name="_Toc77670040"/>
      <w:bookmarkStart w:id="588" w:name="_Toc77670459"/>
      <w:bookmarkStart w:id="589" w:name="_Toc78292408"/>
      <w:bookmarkStart w:id="590" w:name="_Toc78292573"/>
      <w:bookmarkStart w:id="591" w:name="_Toc78375497"/>
      <w:bookmarkStart w:id="592" w:name="_Toc77171753"/>
      <w:bookmarkStart w:id="593" w:name="_Toc77670249"/>
      <w:bookmarkStart w:id="594" w:name="_Toc77173475"/>
      <w:bookmarkStart w:id="595" w:name="_Toc77668781"/>
      <w:bookmarkStart w:id="596" w:name="_Toc77174926"/>
      <w:bookmarkStart w:id="597" w:name="_Toc77666977"/>
      <w:bookmarkStart w:id="598" w:name="_Toc77666766"/>
      <w:bookmarkStart w:id="599" w:name="_Toc78292799"/>
      <w:bookmarkStart w:id="600" w:name="_Toc78296086"/>
      <w:bookmarkStart w:id="601" w:name="_Toc78377477"/>
      <w:bookmarkStart w:id="602" w:name="_Toc77666346"/>
      <w:bookmarkStart w:id="603" w:name="_Toc77675069"/>
      <w:bookmarkStart w:id="604" w:name="_Toc78379317"/>
      <w:bookmarkStart w:id="605" w:name="_Toc77171555"/>
      <w:bookmarkStart w:id="606" w:name="_Toc77188192"/>
      <w:bookmarkStart w:id="607" w:name="_Toc78292180"/>
      <w:bookmarkStart w:id="608" w:name="_Toc78293369"/>
      <w:bookmarkStart w:id="609" w:name="_Toc77173279"/>
      <w:bookmarkStart w:id="610" w:name="_Toc77668991"/>
      <w:bookmarkStart w:id="611" w:name="_Toc78293591"/>
      <w:bookmarkStart w:id="612" w:name="_Toc77669201"/>
      <w:bookmarkStart w:id="613" w:name="_Toc77171357"/>
      <w:bookmarkStart w:id="614" w:name="_Toc78296312"/>
      <w:bookmarkStart w:id="615" w:name="_Toc77666556"/>
      <w:bookmarkStart w:id="616" w:name="_Toc77669411"/>
      <w:bookmarkStart w:id="617" w:name="_Toc77669621"/>
      <w:bookmarkStart w:id="618" w:name="_Toc77666347"/>
      <w:bookmarkStart w:id="619" w:name="_Toc77666557"/>
      <w:bookmarkStart w:id="620" w:name="_Toc77666767"/>
      <w:bookmarkStart w:id="621" w:name="_Toc77668782"/>
      <w:bookmarkStart w:id="622" w:name="_Toc77669412"/>
      <w:bookmarkStart w:id="623" w:name="_Toc77669202"/>
      <w:bookmarkStart w:id="624" w:name="_Toc77669622"/>
      <w:bookmarkStart w:id="625" w:name="_Toc77173280"/>
      <w:bookmarkStart w:id="626" w:name="_Toc78465436"/>
      <w:bookmarkStart w:id="627" w:name="_Toc77171754"/>
      <w:bookmarkStart w:id="628" w:name="_Toc77669831"/>
      <w:bookmarkStart w:id="629" w:name="_Toc78383922"/>
      <w:bookmarkStart w:id="630" w:name="_Toc77173476"/>
      <w:bookmarkStart w:id="631" w:name="_Toc77670041"/>
      <w:bookmarkStart w:id="632" w:name="_Toc77670460"/>
      <w:bookmarkStart w:id="633" w:name="_Toc78389829"/>
      <w:bookmarkStart w:id="634" w:name="_Toc77171358"/>
      <w:bookmarkStart w:id="635" w:name="_Toc77188193"/>
      <w:bookmarkStart w:id="636" w:name="_Toc77666978"/>
      <w:bookmarkStart w:id="637" w:name="_Toc77174927"/>
      <w:bookmarkStart w:id="638" w:name="_Toc77668992"/>
      <w:bookmarkStart w:id="639" w:name="_Toc77670250"/>
      <w:bookmarkStart w:id="640" w:name="_Toc78450394"/>
      <w:bookmarkStart w:id="641" w:name="_Toc78446298"/>
      <w:bookmarkStart w:id="642" w:name="_Toc77171158"/>
      <w:bookmarkStart w:id="643" w:name="_Toc78383233"/>
      <w:bookmarkStart w:id="644" w:name="_Toc78380686"/>
      <w:bookmarkStart w:id="645" w:name="_Toc78384969"/>
      <w:bookmarkStart w:id="646" w:name="_Toc78389463"/>
      <w:bookmarkStart w:id="647" w:name="_Toc78384742"/>
      <w:bookmarkStart w:id="648" w:name="_Toc77161828"/>
      <w:bookmarkStart w:id="649" w:name="_Toc77171556"/>
      <w:bookmarkStart w:id="650" w:name="_Toc78389464"/>
      <w:bookmarkStart w:id="651" w:name="_Toc78384970"/>
      <w:bookmarkStart w:id="652" w:name="_Toc78384743"/>
      <w:bookmarkStart w:id="653" w:name="_Toc78292409"/>
      <w:bookmarkStart w:id="654" w:name="_Toc78450395"/>
      <w:bookmarkStart w:id="655" w:name="_Toc78293370"/>
      <w:bookmarkStart w:id="656" w:name="_Toc78296087"/>
      <w:bookmarkStart w:id="657" w:name="_Toc78377478"/>
      <w:bookmarkStart w:id="658" w:name="_Toc78379103"/>
      <w:bookmarkStart w:id="659" w:name="_Toc78446299"/>
      <w:bookmarkStart w:id="660" w:name="_Toc78380687"/>
      <w:bookmarkStart w:id="661" w:name="_Toc78465437"/>
      <w:bookmarkStart w:id="662" w:name="_Toc78292800"/>
      <w:bookmarkStart w:id="663" w:name="_Toc78389830"/>
      <w:bookmarkStart w:id="664" w:name="_Toc77171359"/>
      <w:bookmarkStart w:id="665" w:name="_Toc77171557"/>
      <w:bookmarkStart w:id="666" w:name="_Toc77171159"/>
      <w:bookmarkStart w:id="667" w:name="_Toc77171755"/>
      <w:bookmarkStart w:id="668" w:name="_Toc77173281"/>
      <w:bookmarkStart w:id="669" w:name="_Toc77173477"/>
      <w:bookmarkStart w:id="670" w:name="_Toc77161829"/>
      <w:bookmarkStart w:id="671" w:name="_Toc77174928"/>
      <w:bookmarkStart w:id="672" w:name="_Toc77188194"/>
      <w:bookmarkStart w:id="673" w:name="_Toc78292574"/>
      <w:bookmarkStart w:id="674" w:name="_Toc78375498"/>
      <w:bookmarkStart w:id="675" w:name="_Toc78383923"/>
      <w:bookmarkStart w:id="676" w:name="_Toc78292181"/>
      <w:bookmarkStart w:id="677" w:name="_Toc78293592"/>
      <w:bookmarkStart w:id="678" w:name="_Toc78296313"/>
      <w:bookmarkStart w:id="679" w:name="_Toc78379318"/>
      <w:bookmarkStart w:id="680" w:name="_Toc77675070"/>
      <w:bookmarkStart w:id="681" w:name="_Toc78383234"/>
      <w:bookmarkStart w:id="682" w:name="_Toc77669413"/>
      <w:bookmarkStart w:id="683" w:name="_Toc77669623"/>
      <w:bookmarkStart w:id="684" w:name="_Toc77668783"/>
      <w:bookmarkStart w:id="685" w:name="_Toc78292182"/>
      <w:bookmarkStart w:id="686" w:name="_Toc78296088"/>
      <w:bookmarkStart w:id="687" w:name="_Toc78379319"/>
      <w:bookmarkStart w:id="688" w:name="_Toc78380688"/>
      <w:bookmarkStart w:id="689" w:name="_Toc77666979"/>
      <w:bookmarkStart w:id="690" w:name="_Toc78383235"/>
      <w:bookmarkStart w:id="691" w:name="_Toc77669832"/>
      <w:bookmarkStart w:id="692" w:name="_Toc78292410"/>
      <w:bookmarkStart w:id="693" w:name="_Toc78292575"/>
      <w:bookmarkStart w:id="694" w:name="_Toc78293593"/>
      <w:bookmarkStart w:id="695" w:name="_Toc77670461"/>
      <w:bookmarkStart w:id="696" w:name="_Toc78383924"/>
      <w:bookmarkStart w:id="697" w:name="_Toc78377479"/>
      <w:bookmarkStart w:id="698" w:name="_Toc78384744"/>
      <w:bookmarkStart w:id="699" w:name="_Toc77668993"/>
      <w:bookmarkStart w:id="700" w:name="_Toc78384971"/>
      <w:bookmarkStart w:id="701" w:name="_Toc77669203"/>
      <w:bookmarkStart w:id="702" w:name="_Toc78389465"/>
      <w:bookmarkStart w:id="703" w:name="_Toc78389831"/>
      <w:bookmarkStart w:id="704" w:name="_Toc77670042"/>
      <w:bookmarkStart w:id="705" w:name="_Toc77670251"/>
      <w:bookmarkStart w:id="706" w:name="_Toc77675071"/>
      <w:bookmarkStart w:id="707" w:name="_Toc78293371"/>
      <w:bookmarkStart w:id="708" w:name="_Toc78292801"/>
      <w:bookmarkStart w:id="709" w:name="_Toc78296314"/>
      <w:bookmarkStart w:id="710" w:name="_Toc78375499"/>
      <w:bookmarkStart w:id="711" w:name="_Toc77666768"/>
      <w:bookmarkStart w:id="712" w:name="_Toc77666558"/>
      <w:bookmarkStart w:id="713" w:name="_Toc77666348"/>
      <w:bookmarkStart w:id="714" w:name="_Toc78446300"/>
      <w:bookmarkStart w:id="715" w:name="_Toc78450396"/>
      <w:bookmarkStart w:id="716" w:name="_Toc78465438"/>
      <w:bookmarkStart w:id="717" w:name="_Toc77675072"/>
      <w:bookmarkStart w:id="718" w:name="_Toc78296315"/>
      <w:bookmarkStart w:id="719" w:name="_Toc81572443"/>
      <w:bookmarkStart w:id="720" w:name="_Toc84517953"/>
      <w:bookmarkStart w:id="721" w:name="_Toc87447417"/>
      <w:bookmarkStart w:id="722" w:name="_Toc81568670"/>
      <w:bookmarkStart w:id="723" w:name="_Toc87364835"/>
      <w:bookmarkStart w:id="724" w:name="_Toc87531235"/>
      <w:bookmarkStart w:id="725" w:name="_Toc77173478"/>
      <w:bookmarkStart w:id="726" w:name="_Toc78379320"/>
      <w:bookmarkStart w:id="727" w:name="_Toc78389832"/>
      <w:bookmarkStart w:id="728" w:name="_Toc85201832"/>
      <w:bookmarkStart w:id="729" w:name="_Toc78293372"/>
      <w:bookmarkStart w:id="730" w:name="_Toc84428016"/>
      <w:bookmarkStart w:id="731" w:name="_Toc87531030"/>
      <w:bookmarkStart w:id="732" w:name="_Toc81569458"/>
      <w:bookmarkStart w:id="733" w:name="_Toc87368753"/>
      <w:bookmarkStart w:id="734" w:name="_Toc78384972"/>
      <w:bookmarkStart w:id="735" w:name="_Toc87365149"/>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roofErr w:type="spellStart"/>
      <w:r w:rsidRPr="00AA6862">
        <w:rPr>
          <w:rFonts w:ascii="Trebuchet MS" w:eastAsia="Times New Roman" w:hAnsi="Trebuchet MS" w:cs="Times New Roman"/>
          <w:b/>
          <w:bCs/>
          <w:color w:val="000000" w:themeColor="text1"/>
          <w:sz w:val="24"/>
          <w:szCs w:val="24"/>
        </w:rPr>
        <w:lastRenderedPageBreak/>
        <w:t>Identificarea</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elementelor</w:t>
      </w:r>
      <w:proofErr w:type="spellEnd"/>
      <w:r w:rsidRPr="00AA6862">
        <w:rPr>
          <w:rFonts w:ascii="Trebuchet MS" w:eastAsia="Times New Roman" w:hAnsi="Trebuchet MS" w:cs="Times New Roman"/>
          <w:b/>
          <w:bCs/>
          <w:color w:val="000000" w:themeColor="text1"/>
          <w:sz w:val="24"/>
          <w:szCs w:val="24"/>
        </w:rPr>
        <w:t xml:space="preserve"> de </w:t>
      </w:r>
      <w:proofErr w:type="spellStart"/>
      <w:r w:rsidRPr="00AA6862">
        <w:rPr>
          <w:rFonts w:ascii="Trebuchet MS" w:eastAsia="Times New Roman" w:hAnsi="Trebuchet MS" w:cs="Times New Roman"/>
          <w:b/>
          <w:bCs/>
          <w:color w:val="000000" w:themeColor="text1"/>
          <w:sz w:val="24"/>
          <w:szCs w:val="24"/>
        </w:rPr>
        <w:t>referință</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relevante</w:t>
      </w:r>
      <w:proofErr w:type="spellEnd"/>
      <w:r w:rsidRPr="00AA6862">
        <w:rPr>
          <w:rFonts w:ascii="Trebuchet MS" w:eastAsia="Times New Roman" w:hAnsi="Trebuchet MS" w:cs="Times New Roman"/>
          <w:b/>
          <w:bCs/>
          <w:color w:val="000000" w:themeColor="text1"/>
          <w:sz w:val="24"/>
          <w:szCs w:val="24"/>
        </w:rPr>
        <w:t xml:space="preserve"> (GAEC </w:t>
      </w:r>
      <w:proofErr w:type="spellStart"/>
      <w:r w:rsidRPr="00AA6862">
        <w:rPr>
          <w:rFonts w:ascii="Trebuchet MS" w:eastAsia="Times New Roman" w:hAnsi="Trebuchet MS" w:cs="Times New Roman"/>
          <w:b/>
          <w:bCs/>
          <w:color w:val="000000" w:themeColor="text1"/>
          <w:sz w:val="24"/>
          <w:szCs w:val="24"/>
        </w:rPr>
        <w:t>relevante</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cerințe</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statutare</w:t>
      </w:r>
      <w:proofErr w:type="spellEnd"/>
      <w:r w:rsidRPr="00AA6862">
        <w:rPr>
          <w:rFonts w:ascii="Trebuchet MS" w:eastAsia="Times New Roman" w:hAnsi="Trebuchet MS" w:cs="Times New Roman"/>
          <w:b/>
          <w:bCs/>
          <w:color w:val="000000" w:themeColor="text1"/>
          <w:sz w:val="24"/>
          <w:szCs w:val="24"/>
        </w:rPr>
        <w:t xml:space="preserve"> de management (SMR) </w:t>
      </w:r>
      <w:proofErr w:type="spellStart"/>
      <w:r w:rsidRPr="00AA6862">
        <w:rPr>
          <w:rFonts w:ascii="Trebuchet MS" w:eastAsia="Times New Roman" w:hAnsi="Trebuchet MS" w:cs="Times New Roman"/>
          <w:b/>
          <w:bCs/>
          <w:color w:val="000000" w:themeColor="text1"/>
          <w:sz w:val="24"/>
          <w:szCs w:val="24"/>
        </w:rPr>
        <w:t>și</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alte</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cerințe</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obligatorii</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stabilite</w:t>
      </w:r>
      <w:proofErr w:type="spellEnd"/>
      <w:r w:rsidRPr="00AA6862">
        <w:rPr>
          <w:rFonts w:ascii="Trebuchet MS" w:eastAsia="Times New Roman" w:hAnsi="Trebuchet MS" w:cs="Times New Roman"/>
          <w:b/>
          <w:bCs/>
          <w:color w:val="000000" w:themeColor="text1"/>
          <w:sz w:val="24"/>
          <w:szCs w:val="24"/>
        </w:rPr>
        <w:t xml:space="preserve"> de </w:t>
      </w:r>
      <w:proofErr w:type="spellStart"/>
      <w:r w:rsidRPr="00AA6862">
        <w:rPr>
          <w:rFonts w:ascii="Trebuchet MS" w:eastAsia="Times New Roman" w:hAnsi="Trebuchet MS" w:cs="Times New Roman"/>
          <w:b/>
          <w:bCs/>
          <w:color w:val="000000" w:themeColor="text1"/>
          <w:sz w:val="24"/>
          <w:szCs w:val="24"/>
        </w:rPr>
        <w:t>legislația</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națională</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și</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cea</w:t>
      </w:r>
      <w:proofErr w:type="spellEnd"/>
      <w:r w:rsidRPr="00AA6862">
        <w:rPr>
          <w:rFonts w:ascii="Trebuchet MS" w:eastAsia="Times New Roman" w:hAnsi="Trebuchet MS" w:cs="Times New Roman"/>
          <w:b/>
          <w:bCs/>
          <w:color w:val="000000" w:themeColor="text1"/>
          <w:sz w:val="24"/>
          <w:szCs w:val="24"/>
        </w:rPr>
        <w:t xml:space="preserve"> a </w:t>
      </w:r>
      <w:proofErr w:type="spellStart"/>
      <w:r w:rsidRPr="00AA6862">
        <w:rPr>
          <w:rFonts w:ascii="Trebuchet MS" w:eastAsia="Times New Roman" w:hAnsi="Trebuchet MS" w:cs="Times New Roman"/>
          <w:b/>
          <w:bCs/>
          <w:color w:val="000000" w:themeColor="text1"/>
          <w:sz w:val="24"/>
          <w:szCs w:val="24"/>
        </w:rPr>
        <w:t>Uniunii</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după</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caz</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descrierea</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obligațiilor</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relevante</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specifice</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în</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temeiul</w:t>
      </w:r>
      <w:proofErr w:type="spellEnd"/>
      <w:r w:rsidRPr="00AA6862">
        <w:rPr>
          <w:rFonts w:ascii="Trebuchet MS" w:eastAsia="Times New Roman" w:hAnsi="Trebuchet MS" w:cs="Times New Roman"/>
          <w:b/>
          <w:bCs/>
          <w:color w:val="000000" w:themeColor="text1"/>
          <w:sz w:val="24"/>
          <w:szCs w:val="24"/>
        </w:rPr>
        <w:t xml:space="preserve"> SMR </w:t>
      </w:r>
      <w:proofErr w:type="spellStart"/>
      <w:r w:rsidRPr="00AA6862">
        <w:rPr>
          <w:rFonts w:ascii="Trebuchet MS" w:eastAsia="Times New Roman" w:hAnsi="Trebuchet MS" w:cs="Times New Roman"/>
          <w:b/>
          <w:bCs/>
          <w:color w:val="000000" w:themeColor="text1"/>
          <w:sz w:val="24"/>
          <w:szCs w:val="24"/>
        </w:rPr>
        <w:t>și</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explicația</w:t>
      </w:r>
      <w:proofErr w:type="spellEnd"/>
      <w:r w:rsidRPr="00AA6862">
        <w:rPr>
          <w:rFonts w:ascii="Trebuchet MS" w:eastAsia="Times New Roman" w:hAnsi="Trebuchet MS" w:cs="Times New Roman"/>
          <w:b/>
          <w:bCs/>
          <w:color w:val="000000" w:themeColor="text1"/>
          <w:sz w:val="24"/>
          <w:szCs w:val="24"/>
        </w:rPr>
        <w:t xml:space="preserve"> cu </w:t>
      </w:r>
      <w:proofErr w:type="spellStart"/>
      <w:r w:rsidRPr="00AA6862">
        <w:rPr>
          <w:rFonts w:ascii="Trebuchet MS" w:eastAsia="Times New Roman" w:hAnsi="Trebuchet MS" w:cs="Times New Roman"/>
          <w:b/>
          <w:bCs/>
          <w:color w:val="000000" w:themeColor="text1"/>
          <w:sz w:val="24"/>
          <w:szCs w:val="24"/>
        </w:rPr>
        <w:t>privire</w:t>
      </w:r>
      <w:proofErr w:type="spellEnd"/>
      <w:r w:rsidRPr="00AA6862">
        <w:rPr>
          <w:rFonts w:ascii="Trebuchet MS" w:eastAsia="Times New Roman" w:hAnsi="Trebuchet MS" w:cs="Times New Roman"/>
          <w:b/>
          <w:bCs/>
          <w:color w:val="000000" w:themeColor="text1"/>
          <w:sz w:val="24"/>
          <w:szCs w:val="24"/>
        </w:rPr>
        <w:t xml:space="preserve"> la </w:t>
      </w:r>
      <w:proofErr w:type="spellStart"/>
      <w:r w:rsidRPr="00AA6862">
        <w:rPr>
          <w:rFonts w:ascii="Trebuchet MS" w:eastAsia="Times New Roman" w:hAnsi="Trebuchet MS" w:cs="Times New Roman"/>
          <w:b/>
          <w:bCs/>
          <w:color w:val="000000" w:themeColor="text1"/>
          <w:sz w:val="24"/>
          <w:szCs w:val="24"/>
        </w:rPr>
        <w:t>modul</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în</w:t>
      </w:r>
      <w:proofErr w:type="spellEnd"/>
      <w:r w:rsidRPr="00AA6862">
        <w:rPr>
          <w:rFonts w:ascii="Trebuchet MS" w:eastAsia="Times New Roman" w:hAnsi="Trebuchet MS" w:cs="Times New Roman"/>
          <w:b/>
          <w:bCs/>
          <w:color w:val="000000" w:themeColor="text1"/>
          <w:sz w:val="24"/>
          <w:szCs w:val="24"/>
        </w:rPr>
        <w:t xml:space="preserve"> care </w:t>
      </w:r>
      <w:proofErr w:type="spellStart"/>
      <w:r w:rsidRPr="00AA6862">
        <w:rPr>
          <w:rFonts w:ascii="Trebuchet MS" w:eastAsia="Times New Roman" w:hAnsi="Trebuchet MS" w:cs="Times New Roman"/>
          <w:b/>
          <w:bCs/>
          <w:color w:val="000000" w:themeColor="text1"/>
          <w:sz w:val="24"/>
          <w:szCs w:val="24"/>
        </w:rPr>
        <w:t>angajamentul</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depășește</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cerințe</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obligatorii</w:t>
      </w:r>
      <w:bookmarkEnd w:id="735"/>
      <w:proofErr w:type="spellEnd"/>
      <w:r w:rsidR="00AC413A" w:rsidRPr="00AA6862">
        <w:rPr>
          <w:rFonts w:ascii="Trebuchet MS" w:eastAsia="Times New Roman" w:hAnsi="Trebuchet MS" w:cs="Times New Roman"/>
          <w:b/>
          <w:bCs/>
          <w:color w:val="000000" w:themeColor="text1"/>
          <w:sz w:val="24"/>
          <w:szCs w:val="24"/>
        </w:rPr>
        <w:t xml:space="preserve"> </w:t>
      </w:r>
    </w:p>
    <w:p w14:paraId="7B68E6BB" w14:textId="77777777" w:rsidR="00AF3E41" w:rsidRPr="00AA6862" w:rsidRDefault="00A02937" w:rsidP="00851DF9">
      <w:pPr>
        <w:pBdr>
          <w:top w:val="single" w:sz="4" w:space="1" w:color="auto"/>
          <w:left w:val="single" w:sz="4" w:space="4" w:color="auto"/>
          <w:bottom w:val="single" w:sz="4" w:space="0" w:color="auto"/>
          <w:right w:val="single" w:sz="4" w:space="4" w:color="auto"/>
        </w:pBdr>
        <w:spacing w:before="100" w:beforeAutospacing="1" w:after="240" w:line="240" w:lineRule="auto"/>
        <w:jc w:val="both"/>
        <w:rPr>
          <w:rFonts w:ascii="Trebuchet MS" w:eastAsia="Times New Roman" w:hAnsi="Trebuchet MS" w:cs="Times New Roman"/>
          <w:color w:val="000000" w:themeColor="text1"/>
          <w:sz w:val="24"/>
          <w:szCs w:val="24"/>
        </w:rPr>
      </w:pPr>
      <w:r w:rsidRPr="00AA6862">
        <w:rPr>
          <w:rFonts w:ascii="Trebuchet MS" w:eastAsia="Times New Roman" w:hAnsi="Trebuchet MS" w:cs="Times New Roman"/>
          <w:color w:val="000000" w:themeColor="text1"/>
          <w:sz w:val="24"/>
          <w:szCs w:val="24"/>
        </w:rPr>
        <w:t xml:space="preserve">Lista SMR </w:t>
      </w:r>
      <w:proofErr w:type="spellStart"/>
      <w:r w:rsidRPr="00AA6862">
        <w:rPr>
          <w:rFonts w:ascii="Trebuchet MS" w:eastAsia="Times New Roman" w:hAnsi="Trebuchet MS" w:cs="Times New Roman"/>
          <w:color w:val="000000" w:themeColor="text1"/>
          <w:sz w:val="24"/>
          <w:szCs w:val="24"/>
        </w:rPr>
        <w:t>relevante</w:t>
      </w:r>
      <w:proofErr w:type="spellEnd"/>
      <w:r w:rsidR="00AC413A" w:rsidRPr="00AA6862">
        <w:rPr>
          <w:rFonts w:ascii="Trebuchet MS" w:eastAsia="Times New Roman" w:hAnsi="Trebuchet MS" w:cs="Times New Roman"/>
          <w:color w:val="000000" w:themeColor="text1"/>
          <w:sz w:val="24"/>
          <w:szCs w:val="24"/>
        </w:rPr>
        <w:t xml:space="preserve">  </w:t>
      </w:r>
    </w:p>
    <w:p w14:paraId="0268865A" w14:textId="77777777" w:rsidR="00190AE4" w:rsidRPr="00AA6862" w:rsidRDefault="00190AE4" w:rsidP="00851DF9">
      <w:pPr>
        <w:pBdr>
          <w:top w:val="single" w:sz="4" w:space="1" w:color="auto"/>
          <w:left w:val="single" w:sz="4" w:space="4" w:color="auto"/>
          <w:bottom w:val="single" w:sz="4" w:space="0" w:color="auto"/>
          <w:right w:val="single" w:sz="4" w:space="4" w:color="auto"/>
        </w:pBdr>
        <w:spacing w:before="100" w:beforeAutospacing="1" w:after="240" w:line="240" w:lineRule="auto"/>
        <w:jc w:val="both"/>
        <w:rPr>
          <w:rFonts w:ascii="Trebuchet MS" w:hAnsi="Trebuchet MS"/>
          <w:color w:val="000000" w:themeColor="text1"/>
          <w:sz w:val="24"/>
          <w:szCs w:val="24"/>
        </w:rPr>
      </w:pPr>
      <w:r w:rsidRPr="00AA6862">
        <w:rPr>
          <w:rFonts w:ascii="Trebuchet MS" w:hAnsi="Trebuchet MS"/>
          <w:color w:val="000000" w:themeColor="text1"/>
          <w:sz w:val="24"/>
          <w:szCs w:val="24"/>
        </w:rPr>
        <w:t xml:space="preserve">SMR 11 </w:t>
      </w:r>
      <w:proofErr w:type="spellStart"/>
      <w:r w:rsidRPr="00AA6862">
        <w:rPr>
          <w:rFonts w:ascii="Trebuchet MS" w:hAnsi="Trebuchet MS"/>
          <w:color w:val="000000" w:themeColor="text1"/>
          <w:sz w:val="24"/>
          <w:szCs w:val="24"/>
        </w:rPr>
        <w:t>Directiva</w:t>
      </w:r>
      <w:proofErr w:type="spellEnd"/>
      <w:r w:rsidRPr="00AA6862">
        <w:rPr>
          <w:rFonts w:ascii="Trebuchet MS" w:hAnsi="Trebuchet MS"/>
          <w:color w:val="000000" w:themeColor="text1"/>
          <w:sz w:val="24"/>
          <w:szCs w:val="24"/>
        </w:rPr>
        <w:t xml:space="preserve"> 98/58/CE a </w:t>
      </w:r>
      <w:proofErr w:type="spellStart"/>
      <w:r w:rsidRPr="00AA6862">
        <w:rPr>
          <w:rFonts w:ascii="Trebuchet MS" w:hAnsi="Trebuchet MS"/>
          <w:color w:val="000000" w:themeColor="text1"/>
          <w:sz w:val="24"/>
          <w:szCs w:val="24"/>
        </w:rPr>
        <w:t>Consiliului</w:t>
      </w:r>
      <w:proofErr w:type="spellEnd"/>
      <w:r w:rsidRPr="00AA6862">
        <w:rPr>
          <w:rFonts w:ascii="Trebuchet MS" w:hAnsi="Trebuchet MS"/>
          <w:color w:val="000000" w:themeColor="text1"/>
          <w:sz w:val="24"/>
          <w:szCs w:val="24"/>
        </w:rPr>
        <w:t xml:space="preserve"> din 20 </w:t>
      </w:r>
      <w:proofErr w:type="spellStart"/>
      <w:r w:rsidRPr="00AA6862">
        <w:rPr>
          <w:rFonts w:ascii="Trebuchet MS" w:hAnsi="Trebuchet MS"/>
          <w:color w:val="000000" w:themeColor="text1"/>
          <w:sz w:val="24"/>
          <w:szCs w:val="24"/>
        </w:rPr>
        <w:t>iulie</w:t>
      </w:r>
      <w:proofErr w:type="spellEnd"/>
      <w:r w:rsidRPr="00AA6862">
        <w:rPr>
          <w:rFonts w:ascii="Trebuchet MS" w:hAnsi="Trebuchet MS"/>
          <w:color w:val="000000" w:themeColor="text1"/>
          <w:sz w:val="24"/>
          <w:szCs w:val="24"/>
        </w:rPr>
        <w:t xml:space="preserve"> 1998 </w:t>
      </w:r>
      <w:proofErr w:type="spellStart"/>
      <w:r w:rsidRPr="00AA6862">
        <w:rPr>
          <w:rFonts w:ascii="Trebuchet MS" w:hAnsi="Trebuchet MS"/>
          <w:color w:val="000000" w:themeColor="text1"/>
          <w:sz w:val="24"/>
          <w:szCs w:val="24"/>
        </w:rPr>
        <w:t>privind</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protecția</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animalelor</w:t>
      </w:r>
      <w:proofErr w:type="spellEnd"/>
      <w:r w:rsidRPr="00AA6862">
        <w:rPr>
          <w:rFonts w:ascii="Trebuchet MS" w:hAnsi="Trebuchet MS"/>
          <w:color w:val="000000" w:themeColor="text1"/>
          <w:sz w:val="24"/>
          <w:szCs w:val="24"/>
        </w:rPr>
        <w:t xml:space="preserve"> de </w:t>
      </w:r>
      <w:proofErr w:type="spellStart"/>
      <w:r w:rsidRPr="00AA6862">
        <w:rPr>
          <w:rFonts w:ascii="Trebuchet MS" w:hAnsi="Trebuchet MS"/>
          <w:color w:val="000000" w:themeColor="text1"/>
          <w:sz w:val="24"/>
          <w:szCs w:val="24"/>
        </w:rPr>
        <w:t>fermă</w:t>
      </w:r>
      <w:proofErr w:type="spellEnd"/>
      <w:r w:rsidRPr="00AA6862">
        <w:rPr>
          <w:rFonts w:ascii="Trebuchet MS" w:hAnsi="Trebuchet MS"/>
          <w:color w:val="000000" w:themeColor="text1"/>
          <w:sz w:val="24"/>
          <w:szCs w:val="24"/>
        </w:rPr>
        <w:t xml:space="preserve"> (JO L 221, 8.8.1998, p. 23):</w:t>
      </w:r>
    </w:p>
    <w:p w14:paraId="7EF6EC41" w14:textId="4A7A9993" w:rsidR="00AC413A" w:rsidRPr="00AA6862" w:rsidRDefault="00A02937" w:rsidP="00851DF9">
      <w:pPr>
        <w:pBdr>
          <w:top w:val="single" w:sz="4" w:space="1" w:color="auto"/>
          <w:left w:val="single" w:sz="4" w:space="4" w:color="auto"/>
          <w:bottom w:val="single" w:sz="4" w:space="0" w:color="auto"/>
          <w:right w:val="single" w:sz="4" w:space="4" w:color="auto"/>
        </w:pBdr>
        <w:spacing w:before="100" w:beforeAutospacing="1" w:after="240" w:line="240" w:lineRule="auto"/>
        <w:jc w:val="both"/>
        <w:rPr>
          <w:rFonts w:ascii="Trebuchet MS" w:eastAsia="Times New Roman" w:hAnsi="Trebuchet MS" w:cs="Times New Roman"/>
          <w:color w:val="000000" w:themeColor="text1"/>
          <w:sz w:val="24"/>
          <w:szCs w:val="24"/>
        </w:rPr>
      </w:pPr>
      <w:r w:rsidRPr="00AA6862">
        <w:rPr>
          <w:rFonts w:ascii="Trebuchet MS" w:eastAsia="Times New Roman" w:hAnsi="Trebuchet MS" w:cs="Times New Roman"/>
          <w:color w:val="000000" w:themeColor="text1"/>
          <w:sz w:val="24"/>
          <w:szCs w:val="24"/>
        </w:rPr>
        <w:t xml:space="preserve">Lista </w:t>
      </w:r>
      <w:proofErr w:type="spellStart"/>
      <w:r w:rsidRPr="00AA6862">
        <w:rPr>
          <w:rFonts w:ascii="Trebuchet MS" w:eastAsia="Times New Roman" w:hAnsi="Trebuchet MS" w:cs="Times New Roman"/>
          <w:color w:val="000000" w:themeColor="text1"/>
          <w:sz w:val="24"/>
          <w:szCs w:val="24"/>
        </w:rPr>
        <w:t>standardelor</w:t>
      </w:r>
      <w:proofErr w:type="spellEnd"/>
      <w:r w:rsidRPr="00AA6862">
        <w:rPr>
          <w:rFonts w:ascii="Trebuchet MS" w:eastAsia="Times New Roman" w:hAnsi="Trebuchet MS" w:cs="Times New Roman"/>
          <w:color w:val="000000" w:themeColor="text1"/>
          <w:sz w:val="24"/>
          <w:szCs w:val="24"/>
        </w:rPr>
        <w:t xml:space="preserve"> </w:t>
      </w:r>
      <w:proofErr w:type="spellStart"/>
      <w:r w:rsidRPr="00AA6862">
        <w:rPr>
          <w:rFonts w:ascii="Trebuchet MS" w:eastAsia="Times New Roman" w:hAnsi="Trebuchet MS" w:cs="Times New Roman"/>
          <w:color w:val="000000" w:themeColor="text1"/>
          <w:sz w:val="24"/>
          <w:szCs w:val="24"/>
        </w:rPr>
        <w:t>naționale</w:t>
      </w:r>
      <w:proofErr w:type="spellEnd"/>
      <w:r w:rsidRPr="00AA6862">
        <w:rPr>
          <w:rFonts w:ascii="Trebuchet MS" w:eastAsia="Times New Roman" w:hAnsi="Trebuchet MS" w:cs="Times New Roman"/>
          <w:color w:val="000000" w:themeColor="text1"/>
          <w:sz w:val="24"/>
          <w:szCs w:val="24"/>
        </w:rPr>
        <w:t xml:space="preserve"> </w:t>
      </w:r>
      <w:proofErr w:type="spellStart"/>
      <w:r w:rsidRPr="00AA6862">
        <w:rPr>
          <w:rFonts w:ascii="Trebuchet MS" w:eastAsia="Times New Roman" w:hAnsi="Trebuchet MS" w:cs="Times New Roman"/>
          <w:color w:val="000000" w:themeColor="text1"/>
          <w:sz w:val="24"/>
          <w:szCs w:val="24"/>
        </w:rPr>
        <w:t>obligatorii</w:t>
      </w:r>
      <w:proofErr w:type="spellEnd"/>
      <w:r w:rsidRPr="00AA6862">
        <w:rPr>
          <w:rFonts w:ascii="Trebuchet MS" w:eastAsia="Times New Roman" w:hAnsi="Trebuchet MS" w:cs="Times New Roman"/>
          <w:color w:val="000000" w:themeColor="text1"/>
          <w:sz w:val="24"/>
          <w:szCs w:val="24"/>
        </w:rPr>
        <w:t xml:space="preserve"> </w:t>
      </w:r>
      <w:proofErr w:type="spellStart"/>
      <w:r w:rsidRPr="00AA6862">
        <w:rPr>
          <w:rFonts w:ascii="Trebuchet MS" w:eastAsia="Times New Roman" w:hAnsi="Trebuchet MS" w:cs="Times New Roman"/>
          <w:color w:val="000000" w:themeColor="text1"/>
          <w:sz w:val="24"/>
          <w:szCs w:val="24"/>
        </w:rPr>
        <w:t>relevante</w:t>
      </w:r>
      <w:proofErr w:type="spellEnd"/>
      <w:r w:rsidR="00BF76C3">
        <w:rPr>
          <w:rFonts w:ascii="Trebuchet MS" w:eastAsia="Times New Roman" w:hAnsi="Trebuchet MS" w:cs="Times New Roman"/>
          <w:color w:val="000000" w:themeColor="text1"/>
          <w:sz w:val="24"/>
          <w:szCs w:val="24"/>
        </w:rPr>
        <w:t>:</w:t>
      </w:r>
      <w:r w:rsidR="00AC413A" w:rsidRPr="00AA6862">
        <w:rPr>
          <w:rFonts w:ascii="Trebuchet MS" w:eastAsia="Times New Roman" w:hAnsi="Trebuchet MS" w:cs="Times New Roman"/>
          <w:color w:val="000000" w:themeColor="text1"/>
          <w:sz w:val="24"/>
          <w:szCs w:val="24"/>
        </w:rPr>
        <w:t xml:space="preserve">  </w:t>
      </w:r>
    </w:p>
    <w:p w14:paraId="61D27758" w14:textId="77777777" w:rsidR="00782D0E" w:rsidRPr="00AA6862" w:rsidRDefault="00782D0E" w:rsidP="00851DF9">
      <w:pPr>
        <w:pBdr>
          <w:top w:val="single" w:sz="4" w:space="1" w:color="auto"/>
          <w:left w:val="single" w:sz="4" w:space="4" w:color="auto"/>
          <w:bottom w:val="single" w:sz="4" w:space="0" w:color="auto"/>
          <w:right w:val="single" w:sz="4" w:space="4" w:color="auto"/>
        </w:pBdr>
        <w:spacing w:before="100" w:beforeAutospacing="1" w:after="240" w:line="240" w:lineRule="auto"/>
        <w:jc w:val="both"/>
        <w:rPr>
          <w:rFonts w:ascii="Trebuchet MS" w:eastAsia="Times New Roman" w:hAnsi="Trebuchet MS" w:cs="Times New Roman"/>
          <w:color w:val="000000" w:themeColor="text1"/>
          <w:sz w:val="24"/>
          <w:szCs w:val="24"/>
        </w:rPr>
      </w:pPr>
      <w:proofErr w:type="spellStart"/>
      <w:r>
        <w:rPr>
          <w:rFonts w:ascii="Trebuchet MS" w:eastAsia="Times New Roman" w:hAnsi="Trebuchet MS" w:cs="Times New Roman"/>
          <w:color w:val="000000" w:themeColor="text1"/>
          <w:sz w:val="24"/>
          <w:szCs w:val="24"/>
        </w:rPr>
        <w:t>Ordin</w:t>
      </w:r>
      <w:proofErr w:type="spellEnd"/>
      <w:r>
        <w:rPr>
          <w:rFonts w:ascii="Trebuchet MS" w:eastAsia="Times New Roman" w:hAnsi="Trebuchet MS" w:cs="Times New Roman"/>
          <w:color w:val="000000" w:themeColor="text1"/>
          <w:sz w:val="24"/>
          <w:szCs w:val="24"/>
        </w:rPr>
        <w:t xml:space="preserve"> nr. 75/2005</w:t>
      </w:r>
      <w:r w:rsidR="00851DF9" w:rsidRPr="00AA6862">
        <w:rPr>
          <w:rFonts w:ascii="Trebuchet MS" w:eastAsia="Times New Roman" w:hAnsi="Trebuchet MS" w:cs="Times New Roman"/>
          <w:color w:val="000000" w:themeColor="text1"/>
          <w:sz w:val="24"/>
          <w:szCs w:val="24"/>
        </w:rPr>
        <w:t xml:space="preserve"> </w:t>
      </w:r>
      <w:proofErr w:type="spellStart"/>
      <w:r w:rsidR="00851DF9" w:rsidRPr="00AA6862">
        <w:rPr>
          <w:rFonts w:ascii="Trebuchet MS" w:eastAsia="Times New Roman" w:hAnsi="Trebuchet MS" w:cs="Times New Roman"/>
          <w:color w:val="000000" w:themeColor="text1"/>
          <w:sz w:val="24"/>
          <w:szCs w:val="24"/>
        </w:rPr>
        <w:t>pentru</w:t>
      </w:r>
      <w:proofErr w:type="spellEnd"/>
      <w:r w:rsidR="00851DF9" w:rsidRPr="00AA6862">
        <w:rPr>
          <w:rFonts w:ascii="Trebuchet MS" w:eastAsia="Times New Roman" w:hAnsi="Trebuchet MS" w:cs="Times New Roman"/>
          <w:color w:val="000000" w:themeColor="text1"/>
          <w:sz w:val="24"/>
          <w:szCs w:val="24"/>
        </w:rPr>
        <w:t xml:space="preserve"> </w:t>
      </w:r>
      <w:proofErr w:type="spellStart"/>
      <w:r w:rsidR="00851DF9" w:rsidRPr="00AA6862">
        <w:rPr>
          <w:rFonts w:ascii="Trebuchet MS" w:eastAsia="Times New Roman" w:hAnsi="Trebuchet MS" w:cs="Times New Roman"/>
          <w:color w:val="000000" w:themeColor="text1"/>
          <w:sz w:val="24"/>
          <w:szCs w:val="24"/>
        </w:rPr>
        <w:t>aprobarea</w:t>
      </w:r>
      <w:proofErr w:type="spellEnd"/>
      <w:r w:rsidR="00851DF9" w:rsidRPr="00AA6862">
        <w:rPr>
          <w:rFonts w:ascii="Trebuchet MS" w:eastAsia="Times New Roman" w:hAnsi="Trebuchet MS" w:cs="Times New Roman"/>
          <w:color w:val="000000" w:themeColor="text1"/>
          <w:sz w:val="24"/>
          <w:szCs w:val="24"/>
        </w:rPr>
        <w:t xml:space="preserve"> </w:t>
      </w:r>
      <w:proofErr w:type="spellStart"/>
      <w:r w:rsidR="00851DF9" w:rsidRPr="00AA6862">
        <w:rPr>
          <w:rFonts w:ascii="Trebuchet MS" w:eastAsia="Times New Roman" w:hAnsi="Trebuchet MS" w:cs="Times New Roman"/>
          <w:color w:val="000000" w:themeColor="text1"/>
          <w:sz w:val="24"/>
          <w:szCs w:val="24"/>
        </w:rPr>
        <w:t>Normei</w:t>
      </w:r>
      <w:proofErr w:type="spellEnd"/>
      <w:r w:rsidR="00851DF9" w:rsidRPr="00AA6862">
        <w:rPr>
          <w:rFonts w:ascii="Trebuchet MS" w:eastAsia="Times New Roman" w:hAnsi="Trebuchet MS" w:cs="Times New Roman"/>
          <w:color w:val="000000" w:themeColor="text1"/>
          <w:sz w:val="24"/>
          <w:szCs w:val="24"/>
        </w:rPr>
        <w:t xml:space="preserve"> </w:t>
      </w:r>
      <w:proofErr w:type="spellStart"/>
      <w:r w:rsidR="00851DF9" w:rsidRPr="00AA6862">
        <w:rPr>
          <w:rFonts w:ascii="Trebuchet MS" w:eastAsia="Times New Roman" w:hAnsi="Trebuchet MS" w:cs="Times New Roman"/>
          <w:color w:val="000000" w:themeColor="text1"/>
          <w:sz w:val="24"/>
          <w:szCs w:val="24"/>
        </w:rPr>
        <w:t>sanitare</w:t>
      </w:r>
      <w:proofErr w:type="spellEnd"/>
      <w:r w:rsidR="00851DF9" w:rsidRPr="00AA6862">
        <w:rPr>
          <w:rFonts w:ascii="Trebuchet MS" w:eastAsia="Times New Roman" w:hAnsi="Trebuchet MS" w:cs="Times New Roman"/>
          <w:color w:val="000000" w:themeColor="text1"/>
          <w:sz w:val="24"/>
          <w:szCs w:val="24"/>
        </w:rPr>
        <w:t xml:space="preserve"> </w:t>
      </w:r>
      <w:proofErr w:type="spellStart"/>
      <w:r w:rsidR="00851DF9" w:rsidRPr="00AA6862">
        <w:rPr>
          <w:rFonts w:ascii="Trebuchet MS" w:eastAsia="Times New Roman" w:hAnsi="Trebuchet MS" w:cs="Times New Roman"/>
          <w:color w:val="000000" w:themeColor="text1"/>
          <w:sz w:val="24"/>
          <w:szCs w:val="24"/>
        </w:rPr>
        <w:t>veterinare</w:t>
      </w:r>
      <w:proofErr w:type="spellEnd"/>
      <w:r w:rsidR="00851DF9" w:rsidRPr="00AA6862">
        <w:rPr>
          <w:rFonts w:ascii="Trebuchet MS" w:eastAsia="Times New Roman" w:hAnsi="Trebuchet MS" w:cs="Times New Roman"/>
          <w:color w:val="000000" w:themeColor="text1"/>
          <w:sz w:val="24"/>
          <w:szCs w:val="24"/>
        </w:rPr>
        <w:t xml:space="preserve"> </w:t>
      </w:r>
      <w:proofErr w:type="spellStart"/>
      <w:r w:rsidR="00851DF9" w:rsidRPr="00AA6862">
        <w:rPr>
          <w:rFonts w:ascii="Trebuchet MS" w:eastAsia="Times New Roman" w:hAnsi="Trebuchet MS" w:cs="Times New Roman"/>
          <w:color w:val="000000" w:themeColor="text1"/>
          <w:sz w:val="24"/>
          <w:szCs w:val="24"/>
        </w:rPr>
        <w:t>privind</w:t>
      </w:r>
      <w:proofErr w:type="spellEnd"/>
      <w:r w:rsidR="00851DF9" w:rsidRPr="00AA6862">
        <w:rPr>
          <w:rFonts w:ascii="Trebuchet MS" w:eastAsia="Times New Roman" w:hAnsi="Trebuchet MS" w:cs="Times New Roman"/>
          <w:color w:val="000000" w:themeColor="text1"/>
          <w:sz w:val="24"/>
          <w:szCs w:val="24"/>
        </w:rPr>
        <w:t xml:space="preserve"> </w:t>
      </w:r>
      <w:proofErr w:type="spellStart"/>
      <w:r w:rsidR="00851DF9" w:rsidRPr="00AA6862">
        <w:rPr>
          <w:rFonts w:ascii="Trebuchet MS" w:eastAsia="Times New Roman" w:hAnsi="Trebuchet MS" w:cs="Times New Roman"/>
          <w:color w:val="000000" w:themeColor="text1"/>
          <w:sz w:val="24"/>
          <w:szCs w:val="24"/>
        </w:rPr>
        <w:t>protecția</w:t>
      </w:r>
      <w:proofErr w:type="spellEnd"/>
      <w:r w:rsidR="00851DF9" w:rsidRPr="00AA6862">
        <w:rPr>
          <w:rFonts w:ascii="Trebuchet MS" w:eastAsia="Times New Roman" w:hAnsi="Trebuchet MS" w:cs="Times New Roman"/>
          <w:color w:val="000000" w:themeColor="text1"/>
          <w:sz w:val="24"/>
          <w:szCs w:val="24"/>
        </w:rPr>
        <w:t xml:space="preserve"> </w:t>
      </w:r>
      <w:proofErr w:type="spellStart"/>
      <w:r w:rsidR="00851DF9" w:rsidRPr="00AA6862">
        <w:rPr>
          <w:rFonts w:ascii="Trebuchet MS" w:eastAsia="Times New Roman" w:hAnsi="Trebuchet MS" w:cs="Times New Roman"/>
          <w:color w:val="000000" w:themeColor="text1"/>
          <w:sz w:val="24"/>
          <w:szCs w:val="24"/>
        </w:rPr>
        <w:t>animalelor</w:t>
      </w:r>
      <w:proofErr w:type="spellEnd"/>
      <w:r w:rsidR="00851DF9" w:rsidRPr="00AA6862">
        <w:rPr>
          <w:rFonts w:ascii="Trebuchet MS" w:eastAsia="Times New Roman" w:hAnsi="Trebuchet MS" w:cs="Times New Roman"/>
          <w:color w:val="000000" w:themeColor="text1"/>
          <w:sz w:val="24"/>
          <w:szCs w:val="24"/>
        </w:rPr>
        <w:t xml:space="preserve"> de </w:t>
      </w:r>
      <w:proofErr w:type="spellStart"/>
      <w:r w:rsidR="00851DF9" w:rsidRPr="00AA6862">
        <w:rPr>
          <w:rFonts w:ascii="Trebuchet MS" w:eastAsia="Times New Roman" w:hAnsi="Trebuchet MS" w:cs="Times New Roman"/>
          <w:color w:val="000000" w:themeColor="text1"/>
          <w:sz w:val="24"/>
          <w:szCs w:val="24"/>
        </w:rPr>
        <w:t>fermă</w:t>
      </w:r>
      <w:proofErr w:type="spellEnd"/>
      <w:r w:rsidR="00851DF9" w:rsidRPr="00AA6862">
        <w:rPr>
          <w:rFonts w:ascii="Trebuchet MS" w:eastAsia="Times New Roman" w:hAnsi="Trebuchet MS" w:cs="Times New Roman"/>
          <w:color w:val="000000" w:themeColor="text1"/>
          <w:sz w:val="24"/>
          <w:szCs w:val="24"/>
        </w:rPr>
        <w:t>.</w:t>
      </w:r>
    </w:p>
    <w:p w14:paraId="623953F1" w14:textId="77777777" w:rsidR="00E42C7A" w:rsidRPr="00AA6862" w:rsidRDefault="00E42C7A" w:rsidP="00E42C7A">
      <w:pPr>
        <w:pBdr>
          <w:top w:val="single" w:sz="4" w:space="1" w:color="auto"/>
          <w:left w:val="single" w:sz="4" w:space="4" w:color="auto"/>
          <w:bottom w:val="single" w:sz="4" w:space="0" w:color="auto"/>
          <w:right w:val="single" w:sz="4" w:space="4" w:color="auto"/>
        </w:pBdr>
        <w:spacing w:before="100" w:beforeAutospacing="1" w:after="240" w:line="240" w:lineRule="auto"/>
        <w:jc w:val="both"/>
        <w:rPr>
          <w:rFonts w:ascii="Trebuchet MS" w:eastAsia="Times New Roman" w:hAnsi="Trebuchet MS" w:cs="Times New Roman"/>
          <w:color w:val="000000" w:themeColor="text1"/>
          <w:sz w:val="24"/>
          <w:szCs w:val="24"/>
          <w:lang w:val="ro-RO"/>
        </w:rPr>
      </w:pPr>
      <w:r w:rsidRPr="00AA6862">
        <w:rPr>
          <w:rFonts w:ascii="Trebuchet MS" w:eastAsia="Times New Roman" w:hAnsi="Trebuchet MS" w:cs="Times New Roman"/>
          <w:color w:val="000000" w:themeColor="text1"/>
          <w:sz w:val="24"/>
          <w:szCs w:val="24"/>
          <w:lang w:val="ro-RO"/>
        </w:rPr>
        <w:t xml:space="preserve">Proiect de ORDIN al </w:t>
      </w:r>
      <w:proofErr w:type="spellStart"/>
      <w:r w:rsidRPr="00AA6862">
        <w:rPr>
          <w:rFonts w:ascii="Trebuchet MS" w:eastAsia="Times New Roman" w:hAnsi="Trebuchet MS" w:cs="Times New Roman"/>
          <w:color w:val="000000" w:themeColor="text1"/>
          <w:sz w:val="24"/>
          <w:szCs w:val="24"/>
          <w:lang w:val="ro-RO"/>
        </w:rPr>
        <w:t>preşedintelui</w:t>
      </w:r>
      <w:proofErr w:type="spellEnd"/>
      <w:r w:rsidRPr="00AA6862">
        <w:rPr>
          <w:rFonts w:ascii="Trebuchet MS" w:eastAsia="Times New Roman" w:hAnsi="Trebuchet MS" w:cs="Times New Roman"/>
          <w:color w:val="000000" w:themeColor="text1"/>
          <w:sz w:val="24"/>
          <w:szCs w:val="24"/>
          <w:lang w:val="ro-RO"/>
        </w:rPr>
        <w:t xml:space="preserve"> </w:t>
      </w:r>
      <w:proofErr w:type="spellStart"/>
      <w:r w:rsidRPr="00AA6862">
        <w:rPr>
          <w:rFonts w:ascii="Trebuchet MS" w:eastAsia="Times New Roman" w:hAnsi="Trebuchet MS" w:cs="Times New Roman"/>
          <w:color w:val="000000" w:themeColor="text1"/>
          <w:sz w:val="24"/>
          <w:szCs w:val="24"/>
          <w:lang w:val="ro-RO"/>
        </w:rPr>
        <w:t>Autorităţii</w:t>
      </w:r>
      <w:proofErr w:type="spellEnd"/>
      <w:r w:rsidRPr="00AA6862">
        <w:rPr>
          <w:rFonts w:ascii="Trebuchet MS" w:eastAsia="Times New Roman" w:hAnsi="Trebuchet MS" w:cs="Times New Roman"/>
          <w:color w:val="000000" w:themeColor="text1"/>
          <w:sz w:val="24"/>
          <w:szCs w:val="24"/>
          <w:lang w:val="ro-RO"/>
        </w:rPr>
        <w:t xml:space="preserve"> </w:t>
      </w:r>
      <w:proofErr w:type="spellStart"/>
      <w:r w:rsidRPr="00AA6862">
        <w:rPr>
          <w:rFonts w:ascii="Trebuchet MS" w:eastAsia="Times New Roman" w:hAnsi="Trebuchet MS" w:cs="Times New Roman"/>
          <w:color w:val="000000" w:themeColor="text1"/>
          <w:sz w:val="24"/>
          <w:szCs w:val="24"/>
          <w:lang w:val="ro-RO"/>
        </w:rPr>
        <w:t>Naţionale</w:t>
      </w:r>
      <w:proofErr w:type="spellEnd"/>
      <w:r w:rsidRPr="00AA6862">
        <w:rPr>
          <w:rFonts w:ascii="Trebuchet MS" w:eastAsia="Times New Roman" w:hAnsi="Trebuchet MS" w:cs="Times New Roman"/>
          <w:color w:val="000000" w:themeColor="text1"/>
          <w:sz w:val="24"/>
          <w:szCs w:val="24"/>
          <w:lang w:val="ro-RO"/>
        </w:rPr>
        <w:t xml:space="preserve"> Sanitare Veterinare </w:t>
      </w:r>
      <w:proofErr w:type="spellStart"/>
      <w:r w:rsidRPr="00AA6862">
        <w:rPr>
          <w:rFonts w:ascii="Trebuchet MS" w:eastAsia="Times New Roman" w:hAnsi="Trebuchet MS" w:cs="Times New Roman"/>
          <w:color w:val="000000" w:themeColor="text1"/>
          <w:sz w:val="24"/>
          <w:szCs w:val="24"/>
          <w:lang w:val="ro-RO"/>
        </w:rPr>
        <w:t>şi</w:t>
      </w:r>
      <w:proofErr w:type="spellEnd"/>
      <w:r w:rsidRPr="00AA6862">
        <w:rPr>
          <w:rFonts w:ascii="Trebuchet MS" w:eastAsia="Times New Roman" w:hAnsi="Trebuchet MS" w:cs="Times New Roman"/>
          <w:color w:val="000000" w:themeColor="text1"/>
          <w:sz w:val="24"/>
          <w:szCs w:val="24"/>
          <w:lang w:val="ro-RO"/>
        </w:rPr>
        <w:t xml:space="preserve"> pentru </w:t>
      </w:r>
      <w:proofErr w:type="spellStart"/>
      <w:r w:rsidRPr="00AA6862">
        <w:rPr>
          <w:rFonts w:ascii="Trebuchet MS" w:eastAsia="Times New Roman" w:hAnsi="Trebuchet MS" w:cs="Times New Roman"/>
          <w:color w:val="000000" w:themeColor="text1"/>
          <w:sz w:val="24"/>
          <w:szCs w:val="24"/>
          <w:lang w:val="ro-RO"/>
        </w:rPr>
        <w:t>Siguranţa</w:t>
      </w:r>
      <w:proofErr w:type="spellEnd"/>
      <w:r w:rsidRPr="00AA6862">
        <w:rPr>
          <w:rFonts w:ascii="Trebuchet MS" w:eastAsia="Times New Roman" w:hAnsi="Trebuchet MS" w:cs="Times New Roman"/>
          <w:color w:val="000000" w:themeColor="text1"/>
          <w:sz w:val="24"/>
          <w:szCs w:val="24"/>
          <w:lang w:val="ro-RO"/>
        </w:rPr>
        <w:t xml:space="preserve"> Alimentelor pentru aprobarea Normei sanitare veterinare ce </w:t>
      </w:r>
      <w:proofErr w:type="spellStart"/>
      <w:r w:rsidRPr="00AA6862">
        <w:rPr>
          <w:rFonts w:ascii="Trebuchet MS" w:eastAsia="Times New Roman" w:hAnsi="Trebuchet MS" w:cs="Times New Roman"/>
          <w:color w:val="000000" w:themeColor="text1"/>
          <w:sz w:val="24"/>
          <w:szCs w:val="24"/>
          <w:lang w:val="ro-RO"/>
        </w:rPr>
        <w:t>stabileşte</w:t>
      </w:r>
      <w:proofErr w:type="spellEnd"/>
      <w:r w:rsidRPr="00AA6862">
        <w:rPr>
          <w:rFonts w:ascii="Trebuchet MS" w:eastAsia="Times New Roman" w:hAnsi="Trebuchet MS" w:cs="Times New Roman"/>
          <w:color w:val="000000" w:themeColor="text1"/>
          <w:sz w:val="24"/>
          <w:szCs w:val="24"/>
          <w:lang w:val="ro-RO"/>
        </w:rPr>
        <w:t xml:space="preserve"> standarde minime pentru </w:t>
      </w:r>
      <w:proofErr w:type="spellStart"/>
      <w:r w:rsidRPr="00AA6862">
        <w:rPr>
          <w:rFonts w:ascii="Trebuchet MS" w:eastAsia="Times New Roman" w:hAnsi="Trebuchet MS" w:cs="Times New Roman"/>
          <w:color w:val="000000" w:themeColor="text1"/>
          <w:sz w:val="24"/>
          <w:szCs w:val="24"/>
          <w:lang w:val="ro-RO"/>
        </w:rPr>
        <w:t>protecţia</w:t>
      </w:r>
      <w:proofErr w:type="spellEnd"/>
      <w:r w:rsidRPr="00AA6862">
        <w:rPr>
          <w:rFonts w:ascii="Trebuchet MS" w:eastAsia="Times New Roman" w:hAnsi="Trebuchet MS" w:cs="Times New Roman"/>
          <w:color w:val="000000" w:themeColor="text1"/>
          <w:sz w:val="24"/>
          <w:szCs w:val="24"/>
          <w:lang w:val="ro-RO"/>
        </w:rPr>
        <w:t xml:space="preserve"> bovinelor </w:t>
      </w:r>
      <w:proofErr w:type="spellStart"/>
      <w:r w:rsidRPr="00AA6862">
        <w:rPr>
          <w:rFonts w:ascii="Trebuchet MS" w:eastAsia="Times New Roman" w:hAnsi="Trebuchet MS" w:cs="Times New Roman"/>
          <w:color w:val="000000" w:themeColor="text1"/>
          <w:sz w:val="24"/>
          <w:szCs w:val="24"/>
          <w:lang w:val="ro-RO"/>
        </w:rPr>
        <w:t>şi</w:t>
      </w:r>
      <w:proofErr w:type="spellEnd"/>
      <w:r w:rsidRPr="00AA6862">
        <w:rPr>
          <w:rFonts w:ascii="Trebuchet MS" w:eastAsia="Times New Roman" w:hAnsi="Trebuchet MS" w:cs="Times New Roman"/>
          <w:color w:val="000000" w:themeColor="text1"/>
          <w:sz w:val="24"/>
          <w:szCs w:val="24"/>
          <w:lang w:val="ro-RO"/>
        </w:rPr>
        <w:t xml:space="preserve"> a Normei sanitare veterinare ce </w:t>
      </w:r>
      <w:proofErr w:type="spellStart"/>
      <w:r w:rsidRPr="00AA6862">
        <w:rPr>
          <w:rFonts w:ascii="Trebuchet MS" w:eastAsia="Times New Roman" w:hAnsi="Trebuchet MS" w:cs="Times New Roman"/>
          <w:color w:val="000000" w:themeColor="text1"/>
          <w:sz w:val="24"/>
          <w:szCs w:val="24"/>
          <w:lang w:val="ro-RO"/>
        </w:rPr>
        <w:t>stabileşte</w:t>
      </w:r>
      <w:proofErr w:type="spellEnd"/>
      <w:r w:rsidRPr="00AA6862">
        <w:rPr>
          <w:rFonts w:ascii="Trebuchet MS" w:eastAsia="Times New Roman" w:hAnsi="Trebuchet MS" w:cs="Times New Roman"/>
          <w:color w:val="000000" w:themeColor="text1"/>
          <w:sz w:val="24"/>
          <w:szCs w:val="24"/>
          <w:lang w:val="ro-RO"/>
        </w:rPr>
        <w:t xml:space="preserve"> standarde minime pentru </w:t>
      </w:r>
      <w:proofErr w:type="spellStart"/>
      <w:r w:rsidRPr="00AA6862">
        <w:rPr>
          <w:rFonts w:ascii="Trebuchet MS" w:eastAsia="Times New Roman" w:hAnsi="Trebuchet MS" w:cs="Times New Roman"/>
          <w:color w:val="000000" w:themeColor="text1"/>
          <w:sz w:val="24"/>
          <w:szCs w:val="24"/>
          <w:lang w:val="ro-RO"/>
        </w:rPr>
        <w:t>protecţia</w:t>
      </w:r>
      <w:proofErr w:type="spellEnd"/>
      <w:r w:rsidRPr="00AA6862">
        <w:rPr>
          <w:rFonts w:ascii="Trebuchet MS" w:eastAsia="Times New Roman" w:hAnsi="Trebuchet MS" w:cs="Times New Roman"/>
          <w:color w:val="000000" w:themeColor="text1"/>
          <w:sz w:val="24"/>
          <w:szCs w:val="24"/>
          <w:lang w:val="ro-RO"/>
        </w:rPr>
        <w:t xml:space="preserve"> ovinelor </w:t>
      </w:r>
      <w:proofErr w:type="spellStart"/>
      <w:r w:rsidRPr="00AA6862">
        <w:rPr>
          <w:rFonts w:ascii="Trebuchet MS" w:eastAsia="Times New Roman" w:hAnsi="Trebuchet MS" w:cs="Times New Roman"/>
          <w:color w:val="000000" w:themeColor="text1"/>
          <w:sz w:val="24"/>
          <w:szCs w:val="24"/>
          <w:lang w:val="ro-RO"/>
        </w:rPr>
        <w:t>şi</w:t>
      </w:r>
      <w:proofErr w:type="spellEnd"/>
      <w:r w:rsidRPr="00AA6862">
        <w:rPr>
          <w:rFonts w:ascii="Trebuchet MS" w:eastAsia="Times New Roman" w:hAnsi="Trebuchet MS" w:cs="Times New Roman"/>
          <w:color w:val="000000" w:themeColor="text1"/>
          <w:sz w:val="24"/>
          <w:szCs w:val="24"/>
          <w:lang w:val="ro-RO"/>
        </w:rPr>
        <w:t xml:space="preserve"> caprinelor</w:t>
      </w:r>
    </w:p>
    <w:p w14:paraId="4C5630BF" w14:textId="67072305" w:rsidR="00190AE4" w:rsidRDefault="00190AE4" w:rsidP="00190AE4">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color w:val="000000" w:themeColor="text1"/>
          <w:sz w:val="24"/>
          <w:szCs w:val="24"/>
          <w:lang w:val="ro-RO"/>
        </w:rPr>
      </w:pPr>
      <w:r w:rsidRPr="00AA6862">
        <w:rPr>
          <w:rFonts w:ascii="Trebuchet MS" w:eastAsia="Times New Roman" w:hAnsi="Trebuchet MS" w:cs="Times New Roman"/>
          <w:color w:val="000000" w:themeColor="text1"/>
          <w:sz w:val="24"/>
          <w:szCs w:val="24"/>
          <w:lang w:val="ro-RO"/>
        </w:rPr>
        <w:t xml:space="preserve">Standarde actuale </w:t>
      </w:r>
    </w:p>
    <w:p w14:paraId="17D75754" w14:textId="77777777" w:rsidR="00BF76C3" w:rsidRDefault="00BF76C3" w:rsidP="00190AE4">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color w:val="000000" w:themeColor="text1"/>
          <w:sz w:val="24"/>
          <w:szCs w:val="24"/>
          <w:lang w:val="ro-RO"/>
        </w:rPr>
      </w:pPr>
    </w:p>
    <w:p w14:paraId="2198F451" w14:textId="1222FB09" w:rsidR="00782D0E" w:rsidRDefault="00782D0E" w:rsidP="00190AE4">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color w:val="000000" w:themeColor="text1"/>
          <w:sz w:val="24"/>
          <w:szCs w:val="24"/>
          <w:lang w:val="ro-RO"/>
        </w:rPr>
      </w:pPr>
      <w:r w:rsidRPr="00782D0E">
        <w:rPr>
          <w:rFonts w:ascii="Trebuchet MS" w:eastAsia="Times New Roman" w:hAnsi="Trebuchet MS" w:cs="Times New Roman"/>
          <w:color w:val="000000" w:themeColor="text1"/>
          <w:sz w:val="24"/>
          <w:szCs w:val="24"/>
          <w:lang w:val="ro-RO"/>
        </w:rPr>
        <w:t xml:space="preserve">Proiect de ORDIN al </w:t>
      </w:r>
      <w:proofErr w:type="spellStart"/>
      <w:r w:rsidRPr="00782D0E">
        <w:rPr>
          <w:rFonts w:ascii="Trebuchet MS" w:eastAsia="Times New Roman" w:hAnsi="Trebuchet MS" w:cs="Times New Roman"/>
          <w:color w:val="000000" w:themeColor="text1"/>
          <w:sz w:val="24"/>
          <w:szCs w:val="24"/>
          <w:lang w:val="ro-RO"/>
        </w:rPr>
        <w:t>preşedintelui</w:t>
      </w:r>
      <w:proofErr w:type="spellEnd"/>
      <w:r w:rsidRPr="00782D0E">
        <w:rPr>
          <w:rFonts w:ascii="Trebuchet MS" w:eastAsia="Times New Roman" w:hAnsi="Trebuchet MS" w:cs="Times New Roman"/>
          <w:color w:val="000000" w:themeColor="text1"/>
          <w:sz w:val="24"/>
          <w:szCs w:val="24"/>
          <w:lang w:val="ro-RO"/>
        </w:rPr>
        <w:t xml:space="preserve"> </w:t>
      </w:r>
      <w:proofErr w:type="spellStart"/>
      <w:r w:rsidRPr="00782D0E">
        <w:rPr>
          <w:rFonts w:ascii="Trebuchet MS" w:eastAsia="Times New Roman" w:hAnsi="Trebuchet MS" w:cs="Times New Roman"/>
          <w:color w:val="000000" w:themeColor="text1"/>
          <w:sz w:val="24"/>
          <w:szCs w:val="24"/>
          <w:lang w:val="ro-RO"/>
        </w:rPr>
        <w:t>Autorităţii</w:t>
      </w:r>
      <w:proofErr w:type="spellEnd"/>
      <w:r w:rsidRPr="00782D0E">
        <w:rPr>
          <w:rFonts w:ascii="Trebuchet MS" w:eastAsia="Times New Roman" w:hAnsi="Trebuchet MS" w:cs="Times New Roman"/>
          <w:color w:val="000000" w:themeColor="text1"/>
          <w:sz w:val="24"/>
          <w:szCs w:val="24"/>
          <w:lang w:val="ro-RO"/>
        </w:rPr>
        <w:t xml:space="preserve"> </w:t>
      </w:r>
      <w:proofErr w:type="spellStart"/>
      <w:r w:rsidRPr="00782D0E">
        <w:rPr>
          <w:rFonts w:ascii="Trebuchet MS" w:eastAsia="Times New Roman" w:hAnsi="Trebuchet MS" w:cs="Times New Roman"/>
          <w:color w:val="000000" w:themeColor="text1"/>
          <w:sz w:val="24"/>
          <w:szCs w:val="24"/>
          <w:lang w:val="ro-RO"/>
        </w:rPr>
        <w:t>Naţionale</w:t>
      </w:r>
      <w:proofErr w:type="spellEnd"/>
      <w:r w:rsidRPr="00782D0E">
        <w:rPr>
          <w:rFonts w:ascii="Trebuchet MS" w:eastAsia="Times New Roman" w:hAnsi="Trebuchet MS" w:cs="Times New Roman"/>
          <w:color w:val="000000" w:themeColor="text1"/>
          <w:sz w:val="24"/>
          <w:szCs w:val="24"/>
          <w:lang w:val="ro-RO"/>
        </w:rPr>
        <w:t xml:space="preserve"> Sanitare Veterinare </w:t>
      </w:r>
      <w:proofErr w:type="spellStart"/>
      <w:r w:rsidRPr="00782D0E">
        <w:rPr>
          <w:rFonts w:ascii="Trebuchet MS" w:eastAsia="Times New Roman" w:hAnsi="Trebuchet MS" w:cs="Times New Roman"/>
          <w:color w:val="000000" w:themeColor="text1"/>
          <w:sz w:val="24"/>
          <w:szCs w:val="24"/>
          <w:lang w:val="ro-RO"/>
        </w:rPr>
        <w:t>şi</w:t>
      </w:r>
      <w:proofErr w:type="spellEnd"/>
      <w:r w:rsidRPr="00782D0E">
        <w:rPr>
          <w:rFonts w:ascii="Trebuchet MS" w:eastAsia="Times New Roman" w:hAnsi="Trebuchet MS" w:cs="Times New Roman"/>
          <w:color w:val="000000" w:themeColor="text1"/>
          <w:sz w:val="24"/>
          <w:szCs w:val="24"/>
          <w:lang w:val="ro-RO"/>
        </w:rPr>
        <w:t xml:space="preserve"> pentru </w:t>
      </w:r>
      <w:proofErr w:type="spellStart"/>
      <w:r w:rsidRPr="00782D0E">
        <w:rPr>
          <w:rFonts w:ascii="Trebuchet MS" w:eastAsia="Times New Roman" w:hAnsi="Trebuchet MS" w:cs="Times New Roman"/>
          <w:color w:val="000000" w:themeColor="text1"/>
          <w:sz w:val="24"/>
          <w:szCs w:val="24"/>
          <w:lang w:val="ro-RO"/>
        </w:rPr>
        <w:t>Siguranţa</w:t>
      </w:r>
      <w:proofErr w:type="spellEnd"/>
      <w:r w:rsidRPr="00782D0E">
        <w:rPr>
          <w:rFonts w:ascii="Trebuchet MS" w:eastAsia="Times New Roman" w:hAnsi="Trebuchet MS" w:cs="Times New Roman"/>
          <w:color w:val="000000" w:themeColor="text1"/>
          <w:sz w:val="24"/>
          <w:szCs w:val="24"/>
          <w:lang w:val="ro-RO"/>
        </w:rPr>
        <w:t xml:space="preserve"> Alimentelor pentru aprobarea Normei sanitare veterinare ce </w:t>
      </w:r>
      <w:proofErr w:type="spellStart"/>
      <w:r w:rsidRPr="00782D0E">
        <w:rPr>
          <w:rFonts w:ascii="Trebuchet MS" w:eastAsia="Times New Roman" w:hAnsi="Trebuchet MS" w:cs="Times New Roman"/>
          <w:color w:val="000000" w:themeColor="text1"/>
          <w:sz w:val="24"/>
          <w:szCs w:val="24"/>
          <w:lang w:val="ro-RO"/>
        </w:rPr>
        <w:t>stabileşte</w:t>
      </w:r>
      <w:proofErr w:type="spellEnd"/>
      <w:r w:rsidRPr="00782D0E">
        <w:rPr>
          <w:rFonts w:ascii="Trebuchet MS" w:eastAsia="Times New Roman" w:hAnsi="Trebuchet MS" w:cs="Times New Roman"/>
          <w:color w:val="000000" w:themeColor="text1"/>
          <w:sz w:val="24"/>
          <w:szCs w:val="24"/>
          <w:lang w:val="ro-RO"/>
        </w:rPr>
        <w:t xml:space="preserve"> standarde minime pentru </w:t>
      </w:r>
      <w:proofErr w:type="spellStart"/>
      <w:r w:rsidRPr="00782D0E">
        <w:rPr>
          <w:rFonts w:ascii="Trebuchet MS" w:eastAsia="Times New Roman" w:hAnsi="Trebuchet MS" w:cs="Times New Roman"/>
          <w:color w:val="000000" w:themeColor="text1"/>
          <w:sz w:val="24"/>
          <w:szCs w:val="24"/>
          <w:lang w:val="ro-RO"/>
        </w:rPr>
        <w:t>protecţia</w:t>
      </w:r>
      <w:proofErr w:type="spellEnd"/>
      <w:r w:rsidRPr="00782D0E">
        <w:rPr>
          <w:rFonts w:ascii="Trebuchet MS" w:eastAsia="Times New Roman" w:hAnsi="Trebuchet MS" w:cs="Times New Roman"/>
          <w:color w:val="000000" w:themeColor="text1"/>
          <w:sz w:val="24"/>
          <w:szCs w:val="24"/>
          <w:lang w:val="ro-RO"/>
        </w:rPr>
        <w:t xml:space="preserve"> bovinelor </w:t>
      </w:r>
      <w:proofErr w:type="spellStart"/>
      <w:r w:rsidRPr="00782D0E">
        <w:rPr>
          <w:rFonts w:ascii="Trebuchet MS" w:eastAsia="Times New Roman" w:hAnsi="Trebuchet MS" w:cs="Times New Roman"/>
          <w:color w:val="000000" w:themeColor="text1"/>
          <w:sz w:val="24"/>
          <w:szCs w:val="24"/>
          <w:lang w:val="ro-RO"/>
        </w:rPr>
        <w:t>şi</w:t>
      </w:r>
      <w:proofErr w:type="spellEnd"/>
      <w:r w:rsidRPr="00782D0E">
        <w:rPr>
          <w:rFonts w:ascii="Trebuchet MS" w:eastAsia="Times New Roman" w:hAnsi="Trebuchet MS" w:cs="Times New Roman"/>
          <w:color w:val="000000" w:themeColor="text1"/>
          <w:sz w:val="24"/>
          <w:szCs w:val="24"/>
          <w:lang w:val="ro-RO"/>
        </w:rPr>
        <w:t xml:space="preserve"> a Normei sanitare veterinare ce </w:t>
      </w:r>
      <w:proofErr w:type="spellStart"/>
      <w:r w:rsidRPr="00782D0E">
        <w:rPr>
          <w:rFonts w:ascii="Trebuchet MS" w:eastAsia="Times New Roman" w:hAnsi="Trebuchet MS" w:cs="Times New Roman"/>
          <w:color w:val="000000" w:themeColor="text1"/>
          <w:sz w:val="24"/>
          <w:szCs w:val="24"/>
          <w:lang w:val="ro-RO"/>
        </w:rPr>
        <w:t>stabileşte</w:t>
      </w:r>
      <w:proofErr w:type="spellEnd"/>
      <w:r w:rsidRPr="00782D0E">
        <w:rPr>
          <w:rFonts w:ascii="Trebuchet MS" w:eastAsia="Times New Roman" w:hAnsi="Trebuchet MS" w:cs="Times New Roman"/>
          <w:color w:val="000000" w:themeColor="text1"/>
          <w:sz w:val="24"/>
          <w:szCs w:val="24"/>
          <w:lang w:val="ro-RO"/>
        </w:rPr>
        <w:t xml:space="preserve"> standarde minime pentru </w:t>
      </w:r>
      <w:proofErr w:type="spellStart"/>
      <w:r w:rsidRPr="00782D0E">
        <w:rPr>
          <w:rFonts w:ascii="Trebuchet MS" w:eastAsia="Times New Roman" w:hAnsi="Trebuchet MS" w:cs="Times New Roman"/>
          <w:color w:val="000000" w:themeColor="text1"/>
          <w:sz w:val="24"/>
          <w:szCs w:val="24"/>
          <w:lang w:val="ro-RO"/>
        </w:rPr>
        <w:t>protecţia</w:t>
      </w:r>
      <w:proofErr w:type="spellEnd"/>
      <w:r w:rsidRPr="00782D0E">
        <w:rPr>
          <w:rFonts w:ascii="Trebuchet MS" w:eastAsia="Times New Roman" w:hAnsi="Trebuchet MS" w:cs="Times New Roman"/>
          <w:color w:val="000000" w:themeColor="text1"/>
          <w:sz w:val="24"/>
          <w:szCs w:val="24"/>
          <w:lang w:val="ro-RO"/>
        </w:rPr>
        <w:t xml:space="preserve"> ovinelor </w:t>
      </w:r>
      <w:proofErr w:type="spellStart"/>
      <w:r w:rsidRPr="00782D0E">
        <w:rPr>
          <w:rFonts w:ascii="Trebuchet MS" w:eastAsia="Times New Roman" w:hAnsi="Trebuchet MS" w:cs="Times New Roman"/>
          <w:color w:val="000000" w:themeColor="text1"/>
          <w:sz w:val="24"/>
          <w:szCs w:val="24"/>
          <w:lang w:val="ro-RO"/>
        </w:rPr>
        <w:t>şi</w:t>
      </w:r>
      <w:proofErr w:type="spellEnd"/>
      <w:r w:rsidRPr="00782D0E">
        <w:rPr>
          <w:rFonts w:ascii="Trebuchet MS" w:eastAsia="Times New Roman" w:hAnsi="Trebuchet MS" w:cs="Times New Roman"/>
          <w:color w:val="000000" w:themeColor="text1"/>
          <w:sz w:val="24"/>
          <w:szCs w:val="24"/>
          <w:lang w:val="ro-RO"/>
        </w:rPr>
        <w:t xml:space="preserve"> caprinelor</w:t>
      </w:r>
      <w:r>
        <w:rPr>
          <w:rFonts w:ascii="Trebuchet MS" w:eastAsia="Times New Roman" w:hAnsi="Trebuchet MS" w:cs="Times New Roman"/>
          <w:color w:val="000000" w:themeColor="text1"/>
          <w:sz w:val="24"/>
          <w:szCs w:val="24"/>
          <w:lang w:val="ro-RO"/>
        </w:rPr>
        <w:t>- art. 12</w:t>
      </w:r>
      <w:r w:rsidR="00063BA3">
        <w:rPr>
          <w:rFonts w:ascii="Trebuchet MS" w:eastAsia="Times New Roman" w:hAnsi="Trebuchet MS" w:cs="Times New Roman"/>
          <w:color w:val="000000" w:themeColor="text1"/>
          <w:sz w:val="24"/>
          <w:szCs w:val="24"/>
          <w:lang w:val="ro-RO"/>
        </w:rPr>
        <w:t>.</w:t>
      </w:r>
    </w:p>
    <w:p w14:paraId="6305336D" w14:textId="77777777" w:rsidR="00063BA3" w:rsidRPr="00AA6862" w:rsidRDefault="00063BA3" w:rsidP="00190AE4">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color w:val="000000" w:themeColor="text1"/>
          <w:sz w:val="24"/>
          <w:szCs w:val="24"/>
          <w:lang w:val="ro-RO"/>
        </w:rPr>
      </w:pPr>
    </w:p>
    <w:p w14:paraId="03E1949B" w14:textId="4972EDC8" w:rsidR="00E42C7A" w:rsidRPr="00AA6862" w:rsidRDefault="00422B26" w:rsidP="00E42C7A">
      <w:pPr>
        <w:pBdr>
          <w:top w:val="single" w:sz="4" w:space="0" w:color="auto"/>
          <w:left w:val="single" w:sz="4" w:space="4" w:color="auto"/>
          <w:bottom w:val="single" w:sz="4" w:space="1" w:color="auto"/>
          <w:right w:val="single" w:sz="4" w:space="0" w:color="auto"/>
        </w:pBdr>
        <w:spacing w:after="0" w:line="240" w:lineRule="auto"/>
        <w:jc w:val="both"/>
        <w:rPr>
          <w:rFonts w:ascii="Trebuchet MS" w:hAnsi="Trebuchet MS" w:cs="Calibri"/>
          <w:bCs/>
          <w:color w:val="000000" w:themeColor="text1"/>
          <w:sz w:val="24"/>
          <w:szCs w:val="24"/>
          <w:shd w:val="clear" w:color="auto" w:fill="FFFFFF"/>
          <w:lang w:val="ro-RO"/>
        </w:rPr>
      </w:pPr>
      <w:r w:rsidRPr="00AA6862">
        <w:rPr>
          <w:rFonts w:ascii="Trebuchet MS" w:hAnsi="Trebuchet MS" w:cs="Calibri"/>
          <w:bCs/>
          <w:color w:val="000000" w:themeColor="text1"/>
          <w:sz w:val="24"/>
          <w:szCs w:val="24"/>
          <w:shd w:val="clear" w:color="auto" w:fill="FFFFFF"/>
          <w:lang w:val="ro-RO"/>
        </w:rPr>
        <w:t>1.</w:t>
      </w:r>
      <w:r w:rsidR="00BF76C3">
        <w:rPr>
          <w:rFonts w:ascii="Trebuchet MS" w:hAnsi="Trebuchet MS" w:cs="Calibri"/>
          <w:bCs/>
          <w:color w:val="000000" w:themeColor="text1"/>
          <w:sz w:val="24"/>
          <w:szCs w:val="24"/>
          <w:shd w:val="clear" w:color="auto" w:fill="FFFFFF"/>
          <w:lang w:val="ro-RO"/>
        </w:rPr>
        <w:t xml:space="preserve"> </w:t>
      </w:r>
      <w:proofErr w:type="spellStart"/>
      <w:r w:rsidR="00E42C7A" w:rsidRPr="00AA6862">
        <w:rPr>
          <w:rFonts w:ascii="Trebuchet MS" w:hAnsi="Trebuchet MS" w:cs="Calibri"/>
          <w:bCs/>
          <w:color w:val="000000" w:themeColor="text1"/>
          <w:sz w:val="24"/>
          <w:szCs w:val="24"/>
          <w:shd w:val="clear" w:color="auto" w:fill="FFFFFF"/>
          <w:lang w:val="ro-RO"/>
        </w:rPr>
        <w:t>Suprafaţă</w:t>
      </w:r>
      <w:proofErr w:type="spellEnd"/>
      <w:r w:rsidR="00E42C7A" w:rsidRPr="00AA6862">
        <w:rPr>
          <w:rFonts w:ascii="Trebuchet MS" w:hAnsi="Trebuchet MS" w:cs="Calibri"/>
          <w:bCs/>
          <w:color w:val="000000" w:themeColor="text1"/>
          <w:sz w:val="24"/>
          <w:szCs w:val="24"/>
          <w:shd w:val="clear" w:color="auto" w:fill="FFFFFF"/>
          <w:lang w:val="ro-RO"/>
        </w:rPr>
        <w:t xml:space="preserve"> disponibilă tineret bovin la îngrășat </w:t>
      </w:r>
      <w:proofErr w:type="spellStart"/>
      <w:r w:rsidR="00E42C7A" w:rsidRPr="00AA6862">
        <w:rPr>
          <w:rFonts w:ascii="Trebuchet MS" w:hAnsi="Trebuchet MS" w:cs="Calibri"/>
          <w:bCs/>
          <w:color w:val="000000" w:themeColor="text1"/>
          <w:sz w:val="24"/>
          <w:szCs w:val="24"/>
          <w:shd w:val="clear" w:color="auto" w:fill="FFFFFF"/>
          <w:lang w:val="ro-RO"/>
        </w:rPr>
        <w:t>baseline</w:t>
      </w:r>
      <w:proofErr w:type="spellEnd"/>
      <w:r w:rsidR="00E42C7A" w:rsidRPr="00AA6862">
        <w:rPr>
          <w:rFonts w:ascii="Trebuchet MS" w:hAnsi="Trebuchet MS" w:cs="Calibri"/>
          <w:bCs/>
          <w:color w:val="000000" w:themeColor="text1"/>
          <w:sz w:val="24"/>
          <w:szCs w:val="24"/>
          <w:shd w:val="clear" w:color="auto" w:fill="FFFFFF"/>
          <w:lang w:val="ro-RO"/>
        </w:rPr>
        <w:t>:</w:t>
      </w:r>
    </w:p>
    <w:p w14:paraId="000EB53C" w14:textId="77777777" w:rsidR="00E42C7A" w:rsidRPr="00AA6862" w:rsidRDefault="00E42C7A" w:rsidP="00BF76C3">
      <w:pPr>
        <w:pBdr>
          <w:top w:val="single" w:sz="4" w:space="0" w:color="auto"/>
          <w:left w:val="single" w:sz="4" w:space="4" w:color="auto"/>
          <w:bottom w:val="single" w:sz="4" w:space="1" w:color="auto"/>
          <w:right w:val="single" w:sz="4" w:space="0" w:color="auto"/>
        </w:pBdr>
        <w:spacing w:after="0" w:line="240" w:lineRule="auto"/>
        <w:ind w:firstLine="426"/>
        <w:jc w:val="both"/>
        <w:rPr>
          <w:rFonts w:ascii="Trebuchet MS" w:hAnsi="Trebuchet MS" w:cs="Calibri"/>
          <w:bCs/>
          <w:color w:val="000000" w:themeColor="text1"/>
          <w:sz w:val="24"/>
          <w:szCs w:val="24"/>
          <w:shd w:val="clear" w:color="auto" w:fill="FFFFFF"/>
          <w:lang w:val="ro-RO"/>
        </w:rPr>
      </w:pPr>
      <w:r w:rsidRPr="00AA6862">
        <w:rPr>
          <w:rFonts w:ascii="Trebuchet MS" w:hAnsi="Trebuchet MS" w:cs="Calibri"/>
          <w:bCs/>
          <w:color w:val="000000" w:themeColor="text1"/>
          <w:sz w:val="24"/>
          <w:szCs w:val="24"/>
          <w:shd w:val="clear" w:color="auto" w:fill="FFFFFF"/>
          <w:lang w:val="ro-RO"/>
        </w:rPr>
        <w:t>•</w:t>
      </w:r>
      <w:r w:rsidRPr="00AA6862">
        <w:rPr>
          <w:rFonts w:ascii="Trebuchet MS" w:hAnsi="Trebuchet MS" w:cs="Calibri"/>
          <w:bCs/>
          <w:color w:val="000000" w:themeColor="text1"/>
          <w:sz w:val="24"/>
          <w:szCs w:val="24"/>
          <w:shd w:val="clear" w:color="auto" w:fill="FFFFFF"/>
          <w:lang w:val="ro-RO"/>
        </w:rPr>
        <w:tab/>
        <w:t xml:space="preserve">tineret bovin la </w:t>
      </w:r>
      <w:proofErr w:type="spellStart"/>
      <w:r w:rsidRPr="00AA6862">
        <w:rPr>
          <w:rFonts w:ascii="Trebuchet MS" w:hAnsi="Trebuchet MS" w:cs="Calibri"/>
          <w:bCs/>
          <w:color w:val="000000" w:themeColor="text1"/>
          <w:sz w:val="24"/>
          <w:szCs w:val="24"/>
          <w:shd w:val="clear" w:color="auto" w:fill="FFFFFF"/>
          <w:lang w:val="ro-RO"/>
        </w:rPr>
        <w:t>îngrașat</w:t>
      </w:r>
      <w:proofErr w:type="spellEnd"/>
      <w:r w:rsidRPr="00AA6862">
        <w:rPr>
          <w:rFonts w:ascii="Trebuchet MS" w:hAnsi="Trebuchet MS" w:cs="Calibri"/>
          <w:bCs/>
          <w:color w:val="000000" w:themeColor="text1"/>
          <w:sz w:val="24"/>
          <w:szCs w:val="24"/>
          <w:shd w:val="clear" w:color="auto" w:fill="FFFFFF"/>
          <w:lang w:val="ro-RO"/>
        </w:rPr>
        <w:t xml:space="preserve">  cu o greutate vie până la 150 kg 1,5 mp</w:t>
      </w:r>
    </w:p>
    <w:p w14:paraId="4F4B77BE" w14:textId="77777777" w:rsidR="00E42C7A" w:rsidRPr="00AA6862" w:rsidRDefault="00E42C7A" w:rsidP="00BF76C3">
      <w:pPr>
        <w:pBdr>
          <w:top w:val="single" w:sz="4" w:space="0" w:color="auto"/>
          <w:left w:val="single" w:sz="4" w:space="4" w:color="auto"/>
          <w:bottom w:val="single" w:sz="4" w:space="1" w:color="auto"/>
          <w:right w:val="single" w:sz="4" w:space="0" w:color="auto"/>
        </w:pBdr>
        <w:spacing w:after="0" w:line="240" w:lineRule="auto"/>
        <w:ind w:firstLine="426"/>
        <w:jc w:val="both"/>
        <w:rPr>
          <w:rFonts w:ascii="Trebuchet MS" w:hAnsi="Trebuchet MS" w:cs="Calibri"/>
          <w:bCs/>
          <w:color w:val="000000" w:themeColor="text1"/>
          <w:sz w:val="24"/>
          <w:szCs w:val="24"/>
          <w:shd w:val="clear" w:color="auto" w:fill="FFFFFF"/>
          <w:lang w:val="ro-RO"/>
        </w:rPr>
      </w:pPr>
      <w:r w:rsidRPr="00AA6862">
        <w:rPr>
          <w:rFonts w:ascii="Trebuchet MS" w:hAnsi="Trebuchet MS" w:cs="Calibri"/>
          <w:bCs/>
          <w:color w:val="000000" w:themeColor="text1"/>
          <w:sz w:val="24"/>
          <w:szCs w:val="24"/>
          <w:shd w:val="clear" w:color="auto" w:fill="FFFFFF"/>
          <w:lang w:val="ro-RO"/>
        </w:rPr>
        <w:t>•</w:t>
      </w:r>
      <w:r w:rsidRPr="00AA6862">
        <w:rPr>
          <w:rFonts w:ascii="Trebuchet MS" w:hAnsi="Trebuchet MS" w:cs="Calibri"/>
          <w:bCs/>
          <w:color w:val="000000" w:themeColor="text1"/>
          <w:sz w:val="24"/>
          <w:szCs w:val="24"/>
          <w:shd w:val="clear" w:color="auto" w:fill="FFFFFF"/>
          <w:lang w:val="ro-RO"/>
        </w:rPr>
        <w:tab/>
        <w:t xml:space="preserve">tineret bovin la </w:t>
      </w:r>
      <w:proofErr w:type="spellStart"/>
      <w:r w:rsidRPr="00AA6862">
        <w:rPr>
          <w:rFonts w:ascii="Trebuchet MS" w:hAnsi="Trebuchet MS" w:cs="Calibri"/>
          <w:bCs/>
          <w:color w:val="000000" w:themeColor="text1"/>
          <w:sz w:val="24"/>
          <w:szCs w:val="24"/>
          <w:shd w:val="clear" w:color="auto" w:fill="FFFFFF"/>
          <w:lang w:val="ro-RO"/>
        </w:rPr>
        <w:t>îngrașat</w:t>
      </w:r>
      <w:proofErr w:type="spellEnd"/>
      <w:r w:rsidRPr="00AA6862">
        <w:rPr>
          <w:rFonts w:ascii="Trebuchet MS" w:hAnsi="Trebuchet MS" w:cs="Calibri"/>
          <w:bCs/>
          <w:color w:val="000000" w:themeColor="text1"/>
          <w:sz w:val="24"/>
          <w:szCs w:val="24"/>
          <w:shd w:val="clear" w:color="auto" w:fill="FFFFFF"/>
          <w:lang w:val="ro-RO"/>
        </w:rPr>
        <w:t xml:space="preserve">  cu o greutate vie între 150-220 kg – 1,7 mp</w:t>
      </w:r>
    </w:p>
    <w:p w14:paraId="1D3D8FAA" w14:textId="77777777" w:rsidR="00E42C7A" w:rsidRPr="00AA6862" w:rsidRDefault="00E42C7A" w:rsidP="00BF76C3">
      <w:pPr>
        <w:pBdr>
          <w:top w:val="single" w:sz="4" w:space="0" w:color="auto"/>
          <w:left w:val="single" w:sz="4" w:space="4" w:color="auto"/>
          <w:bottom w:val="single" w:sz="4" w:space="1" w:color="auto"/>
          <w:right w:val="single" w:sz="4" w:space="0" w:color="auto"/>
        </w:pBdr>
        <w:spacing w:after="0" w:line="240" w:lineRule="auto"/>
        <w:ind w:firstLine="426"/>
        <w:jc w:val="both"/>
        <w:rPr>
          <w:rFonts w:ascii="Trebuchet MS" w:hAnsi="Trebuchet MS" w:cs="Calibri"/>
          <w:bCs/>
          <w:color w:val="000000" w:themeColor="text1"/>
          <w:sz w:val="24"/>
          <w:szCs w:val="24"/>
          <w:shd w:val="clear" w:color="auto" w:fill="FFFFFF"/>
          <w:lang w:val="ro-RO"/>
        </w:rPr>
      </w:pPr>
      <w:r w:rsidRPr="00AA6862">
        <w:rPr>
          <w:rFonts w:ascii="Trebuchet MS" w:hAnsi="Trebuchet MS" w:cs="Calibri"/>
          <w:bCs/>
          <w:color w:val="000000" w:themeColor="text1"/>
          <w:sz w:val="24"/>
          <w:szCs w:val="24"/>
          <w:shd w:val="clear" w:color="auto" w:fill="FFFFFF"/>
          <w:lang w:val="ro-RO"/>
        </w:rPr>
        <w:t>•</w:t>
      </w:r>
      <w:r w:rsidRPr="00AA6862">
        <w:rPr>
          <w:rFonts w:ascii="Trebuchet MS" w:hAnsi="Trebuchet MS" w:cs="Calibri"/>
          <w:bCs/>
          <w:color w:val="000000" w:themeColor="text1"/>
          <w:sz w:val="24"/>
          <w:szCs w:val="24"/>
          <w:shd w:val="clear" w:color="auto" w:fill="FFFFFF"/>
          <w:lang w:val="ro-RO"/>
        </w:rPr>
        <w:tab/>
        <w:t xml:space="preserve">tineret bovin la </w:t>
      </w:r>
      <w:proofErr w:type="spellStart"/>
      <w:r w:rsidRPr="00AA6862">
        <w:rPr>
          <w:rFonts w:ascii="Trebuchet MS" w:hAnsi="Trebuchet MS" w:cs="Calibri"/>
          <w:bCs/>
          <w:color w:val="000000" w:themeColor="text1"/>
          <w:sz w:val="24"/>
          <w:szCs w:val="24"/>
          <w:shd w:val="clear" w:color="auto" w:fill="FFFFFF"/>
          <w:lang w:val="ro-RO"/>
        </w:rPr>
        <w:t>îngrașat</w:t>
      </w:r>
      <w:proofErr w:type="spellEnd"/>
      <w:r w:rsidRPr="00AA6862">
        <w:rPr>
          <w:rFonts w:ascii="Trebuchet MS" w:hAnsi="Trebuchet MS" w:cs="Calibri"/>
          <w:bCs/>
          <w:color w:val="000000" w:themeColor="text1"/>
          <w:sz w:val="24"/>
          <w:szCs w:val="24"/>
          <w:shd w:val="clear" w:color="auto" w:fill="FFFFFF"/>
          <w:lang w:val="ro-RO"/>
        </w:rPr>
        <w:t xml:space="preserve">  cu o greutate vie între 221 -300 kg -  1,8 mp</w:t>
      </w:r>
    </w:p>
    <w:p w14:paraId="5DBD337D" w14:textId="77777777" w:rsidR="00E42C7A" w:rsidRDefault="00E42C7A" w:rsidP="00BF76C3">
      <w:pPr>
        <w:pBdr>
          <w:top w:val="single" w:sz="4" w:space="0" w:color="auto"/>
          <w:left w:val="single" w:sz="4" w:space="4" w:color="auto"/>
          <w:bottom w:val="single" w:sz="4" w:space="1" w:color="auto"/>
          <w:right w:val="single" w:sz="4" w:space="0" w:color="auto"/>
        </w:pBdr>
        <w:spacing w:after="0" w:line="240" w:lineRule="auto"/>
        <w:ind w:firstLine="426"/>
        <w:jc w:val="both"/>
        <w:rPr>
          <w:rFonts w:ascii="Trebuchet MS" w:hAnsi="Trebuchet MS" w:cs="Calibri"/>
          <w:bCs/>
          <w:color w:val="000000" w:themeColor="text1"/>
          <w:sz w:val="24"/>
          <w:szCs w:val="24"/>
          <w:shd w:val="clear" w:color="auto" w:fill="FFFFFF"/>
          <w:lang w:val="ro-RO"/>
        </w:rPr>
      </w:pPr>
      <w:r w:rsidRPr="00AA6862">
        <w:rPr>
          <w:rFonts w:ascii="Trebuchet MS" w:hAnsi="Trebuchet MS" w:cs="Calibri"/>
          <w:bCs/>
          <w:color w:val="000000" w:themeColor="text1"/>
          <w:sz w:val="24"/>
          <w:szCs w:val="24"/>
          <w:shd w:val="clear" w:color="auto" w:fill="FFFFFF"/>
          <w:lang w:val="ro-RO"/>
        </w:rPr>
        <w:t>•</w:t>
      </w:r>
      <w:r w:rsidRPr="00AA6862">
        <w:rPr>
          <w:rFonts w:ascii="Trebuchet MS" w:hAnsi="Trebuchet MS" w:cs="Calibri"/>
          <w:bCs/>
          <w:color w:val="000000" w:themeColor="text1"/>
          <w:sz w:val="24"/>
          <w:szCs w:val="24"/>
          <w:shd w:val="clear" w:color="auto" w:fill="FFFFFF"/>
          <w:lang w:val="ro-RO"/>
        </w:rPr>
        <w:tab/>
        <w:t xml:space="preserve">tineret bovin la </w:t>
      </w:r>
      <w:proofErr w:type="spellStart"/>
      <w:r w:rsidRPr="00AA6862">
        <w:rPr>
          <w:rFonts w:ascii="Trebuchet MS" w:hAnsi="Trebuchet MS" w:cs="Calibri"/>
          <w:bCs/>
          <w:color w:val="000000" w:themeColor="text1"/>
          <w:sz w:val="24"/>
          <w:szCs w:val="24"/>
          <w:shd w:val="clear" w:color="auto" w:fill="FFFFFF"/>
          <w:lang w:val="ro-RO"/>
        </w:rPr>
        <w:t>îngrașat</w:t>
      </w:r>
      <w:proofErr w:type="spellEnd"/>
      <w:r w:rsidRPr="00AA6862">
        <w:rPr>
          <w:rFonts w:ascii="Trebuchet MS" w:hAnsi="Trebuchet MS" w:cs="Calibri"/>
          <w:bCs/>
          <w:color w:val="000000" w:themeColor="text1"/>
          <w:sz w:val="24"/>
          <w:szCs w:val="24"/>
          <w:shd w:val="clear" w:color="auto" w:fill="FFFFFF"/>
          <w:lang w:val="ro-RO"/>
        </w:rPr>
        <w:t xml:space="preserve">  cu o greutate vie peste 300 kg -  2,5 mp</w:t>
      </w:r>
    </w:p>
    <w:p w14:paraId="3E6D2E3B" w14:textId="77777777" w:rsidR="00782D0E" w:rsidRPr="00AA6862" w:rsidRDefault="00782D0E" w:rsidP="00BF76C3">
      <w:pPr>
        <w:pBdr>
          <w:top w:val="single" w:sz="4" w:space="0" w:color="auto"/>
          <w:left w:val="single" w:sz="4" w:space="4" w:color="auto"/>
          <w:bottom w:val="single" w:sz="4" w:space="1" w:color="auto"/>
          <w:right w:val="single" w:sz="4" w:space="0" w:color="auto"/>
        </w:pBdr>
        <w:spacing w:after="0" w:line="240" w:lineRule="auto"/>
        <w:ind w:firstLine="426"/>
        <w:jc w:val="both"/>
        <w:rPr>
          <w:rFonts w:ascii="Trebuchet MS" w:hAnsi="Trebuchet MS" w:cs="Calibri"/>
          <w:bCs/>
          <w:color w:val="000000" w:themeColor="text1"/>
          <w:sz w:val="24"/>
          <w:szCs w:val="24"/>
          <w:shd w:val="clear" w:color="auto" w:fill="FFFFFF"/>
          <w:lang w:val="ro-RO"/>
        </w:rPr>
      </w:pPr>
    </w:p>
    <w:p w14:paraId="7D9375E1" w14:textId="5C627D6F" w:rsidR="00422B26" w:rsidRDefault="00B765AE" w:rsidP="00BF76C3">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A6862">
        <w:rPr>
          <w:rFonts w:ascii="Trebuchet MS" w:eastAsia="Times New Roman" w:hAnsi="Trebuchet MS" w:cs="Times New Roman"/>
          <w:bCs/>
          <w:color w:val="000000" w:themeColor="text1"/>
          <w:sz w:val="24"/>
          <w:szCs w:val="24"/>
          <w:lang w:val="ro-RO"/>
        </w:rPr>
        <w:t>2</w:t>
      </w:r>
      <w:r w:rsidR="00422B26" w:rsidRPr="00AA6862">
        <w:rPr>
          <w:rFonts w:ascii="Trebuchet MS" w:eastAsia="Times New Roman" w:hAnsi="Trebuchet MS" w:cs="Times New Roman"/>
          <w:bCs/>
          <w:color w:val="000000" w:themeColor="text1"/>
          <w:sz w:val="24"/>
          <w:szCs w:val="24"/>
          <w:lang w:val="ro-RO"/>
        </w:rPr>
        <w:t>.</w:t>
      </w:r>
      <w:r w:rsidR="00BF76C3">
        <w:rPr>
          <w:rFonts w:ascii="Trebuchet MS" w:eastAsia="Times New Roman" w:hAnsi="Trebuchet MS" w:cs="Times New Roman"/>
          <w:bCs/>
          <w:color w:val="000000" w:themeColor="text1"/>
          <w:sz w:val="24"/>
          <w:szCs w:val="24"/>
          <w:lang w:val="ro-RO"/>
        </w:rPr>
        <w:t xml:space="preserve"> </w:t>
      </w:r>
      <w:r w:rsidR="00422B26" w:rsidRPr="00AA6862">
        <w:rPr>
          <w:rFonts w:ascii="Trebuchet MS" w:eastAsia="Times New Roman" w:hAnsi="Trebuchet MS" w:cs="Times New Roman"/>
          <w:bCs/>
          <w:color w:val="000000" w:themeColor="text1"/>
          <w:sz w:val="24"/>
          <w:szCs w:val="24"/>
          <w:lang w:val="ro-RO"/>
        </w:rPr>
        <w:t xml:space="preserve">Adăposturile pentru tineretul bovin la îngrășat trebuie construite astfel încât sa </w:t>
      </w:r>
      <w:proofErr w:type="spellStart"/>
      <w:r w:rsidR="00422B26" w:rsidRPr="00AA6862">
        <w:rPr>
          <w:rFonts w:ascii="Trebuchet MS" w:eastAsia="Times New Roman" w:hAnsi="Trebuchet MS" w:cs="Times New Roman"/>
          <w:bCs/>
          <w:color w:val="000000" w:themeColor="text1"/>
          <w:sz w:val="24"/>
          <w:szCs w:val="24"/>
          <w:lang w:val="ro-RO"/>
        </w:rPr>
        <w:t>permita</w:t>
      </w:r>
      <w:proofErr w:type="spellEnd"/>
      <w:r w:rsidR="00422B26" w:rsidRPr="00AA6862">
        <w:rPr>
          <w:rFonts w:ascii="Trebuchet MS" w:eastAsia="Times New Roman" w:hAnsi="Trebuchet MS" w:cs="Times New Roman"/>
          <w:bCs/>
          <w:color w:val="000000" w:themeColor="text1"/>
          <w:sz w:val="24"/>
          <w:szCs w:val="24"/>
          <w:lang w:val="ro-RO"/>
        </w:rPr>
        <w:t xml:space="preserve"> animalelor să aibă acces la o zona de odihna confortabilă din punct de vedere fizic </w:t>
      </w:r>
      <w:proofErr w:type="spellStart"/>
      <w:r w:rsidR="00422B26" w:rsidRPr="00AA6862">
        <w:rPr>
          <w:rFonts w:ascii="Trebuchet MS" w:eastAsia="Times New Roman" w:hAnsi="Trebuchet MS" w:cs="Times New Roman"/>
          <w:bCs/>
          <w:color w:val="000000" w:themeColor="text1"/>
          <w:sz w:val="24"/>
          <w:szCs w:val="24"/>
          <w:lang w:val="ro-RO"/>
        </w:rPr>
        <w:t>şi</w:t>
      </w:r>
      <w:proofErr w:type="spellEnd"/>
      <w:r w:rsidR="00422B26" w:rsidRPr="00AA6862">
        <w:rPr>
          <w:rFonts w:ascii="Trebuchet MS" w:eastAsia="Times New Roman" w:hAnsi="Trebuchet MS" w:cs="Times New Roman"/>
          <w:bCs/>
          <w:color w:val="000000" w:themeColor="text1"/>
          <w:sz w:val="24"/>
          <w:szCs w:val="24"/>
          <w:lang w:val="ro-RO"/>
        </w:rPr>
        <w:t xml:space="preserve"> termic, drenată </w:t>
      </w:r>
      <w:proofErr w:type="spellStart"/>
      <w:r w:rsidR="00422B26" w:rsidRPr="00AA6862">
        <w:rPr>
          <w:rFonts w:ascii="Trebuchet MS" w:eastAsia="Times New Roman" w:hAnsi="Trebuchet MS" w:cs="Times New Roman"/>
          <w:bCs/>
          <w:color w:val="000000" w:themeColor="text1"/>
          <w:sz w:val="24"/>
          <w:szCs w:val="24"/>
          <w:lang w:val="ro-RO"/>
        </w:rPr>
        <w:t>şi</w:t>
      </w:r>
      <w:proofErr w:type="spellEnd"/>
      <w:r w:rsidR="00422B26" w:rsidRPr="00AA6862">
        <w:rPr>
          <w:rFonts w:ascii="Trebuchet MS" w:eastAsia="Times New Roman" w:hAnsi="Trebuchet MS" w:cs="Times New Roman"/>
          <w:bCs/>
          <w:color w:val="000000" w:themeColor="text1"/>
          <w:sz w:val="24"/>
          <w:szCs w:val="24"/>
          <w:lang w:val="ro-RO"/>
        </w:rPr>
        <w:t xml:space="preserve"> </w:t>
      </w:r>
      <w:proofErr w:type="spellStart"/>
      <w:r w:rsidR="00422B26" w:rsidRPr="00AA6862">
        <w:rPr>
          <w:rFonts w:ascii="Trebuchet MS" w:eastAsia="Times New Roman" w:hAnsi="Trebuchet MS" w:cs="Times New Roman"/>
          <w:bCs/>
          <w:color w:val="000000" w:themeColor="text1"/>
          <w:sz w:val="24"/>
          <w:szCs w:val="24"/>
          <w:lang w:val="ro-RO"/>
        </w:rPr>
        <w:t>curăţată</w:t>
      </w:r>
      <w:proofErr w:type="spellEnd"/>
      <w:r w:rsidR="00422B26" w:rsidRPr="00AA6862">
        <w:rPr>
          <w:rFonts w:ascii="Trebuchet MS" w:eastAsia="Times New Roman" w:hAnsi="Trebuchet MS" w:cs="Times New Roman"/>
          <w:bCs/>
          <w:color w:val="000000" w:themeColor="text1"/>
          <w:sz w:val="24"/>
          <w:szCs w:val="24"/>
          <w:lang w:val="ro-RO"/>
        </w:rPr>
        <w:t xml:space="preserve"> corespunzător </w:t>
      </w:r>
      <w:proofErr w:type="spellStart"/>
      <w:r w:rsidR="00422B26" w:rsidRPr="00AA6862">
        <w:rPr>
          <w:rFonts w:ascii="Trebuchet MS" w:eastAsia="Times New Roman" w:hAnsi="Trebuchet MS" w:cs="Times New Roman"/>
          <w:bCs/>
          <w:color w:val="000000" w:themeColor="text1"/>
          <w:sz w:val="24"/>
          <w:szCs w:val="24"/>
          <w:lang w:val="ro-RO"/>
        </w:rPr>
        <w:t>şi</w:t>
      </w:r>
      <w:proofErr w:type="spellEnd"/>
      <w:r w:rsidR="00422B26" w:rsidRPr="00AA6862">
        <w:rPr>
          <w:rFonts w:ascii="Trebuchet MS" w:eastAsia="Times New Roman" w:hAnsi="Trebuchet MS" w:cs="Times New Roman"/>
          <w:bCs/>
          <w:color w:val="000000" w:themeColor="text1"/>
          <w:sz w:val="24"/>
          <w:szCs w:val="24"/>
          <w:lang w:val="ro-RO"/>
        </w:rPr>
        <w:t xml:space="preserve"> care să permită tuturor animalelor să se odihnească în același timp. Pentru aceasta se utilizează materiale higroscopice prin aplicarea a 2kg/cap/zi. </w:t>
      </w:r>
    </w:p>
    <w:p w14:paraId="1D1E40E3" w14:textId="359317DC" w:rsidR="00782D0E" w:rsidRDefault="00782D0E" w:rsidP="00BF76C3">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782D0E">
        <w:rPr>
          <w:rFonts w:ascii="Trebuchet MS" w:eastAsia="Times New Roman" w:hAnsi="Trebuchet MS" w:cs="Times New Roman"/>
          <w:bCs/>
          <w:color w:val="000000" w:themeColor="text1"/>
          <w:sz w:val="24"/>
          <w:szCs w:val="24"/>
          <w:lang w:val="ro-RO"/>
        </w:rPr>
        <w:t xml:space="preserve">Proiect de ORDIN al </w:t>
      </w:r>
      <w:proofErr w:type="spellStart"/>
      <w:r w:rsidRPr="00782D0E">
        <w:rPr>
          <w:rFonts w:ascii="Trebuchet MS" w:eastAsia="Times New Roman" w:hAnsi="Trebuchet MS" w:cs="Times New Roman"/>
          <w:bCs/>
          <w:color w:val="000000" w:themeColor="text1"/>
          <w:sz w:val="24"/>
          <w:szCs w:val="24"/>
          <w:lang w:val="ro-RO"/>
        </w:rPr>
        <w:t>preşedintelui</w:t>
      </w:r>
      <w:proofErr w:type="spellEnd"/>
      <w:r w:rsidRPr="00782D0E">
        <w:rPr>
          <w:rFonts w:ascii="Trebuchet MS" w:eastAsia="Times New Roman" w:hAnsi="Trebuchet MS" w:cs="Times New Roman"/>
          <w:bCs/>
          <w:color w:val="000000" w:themeColor="text1"/>
          <w:sz w:val="24"/>
          <w:szCs w:val="24"/>
          <w:lang w:val="ro-RO"/>
        </w:rPr>
        <w:t xml:space="preserve"> </w:t>
      </w:r>
      <w:proofErr w:type="spellStart"/>
      <w:r w:rsidRPr="00782D0E">
        <w:rPr>
          <w:rFonts w:ascii="Trebuchet MS" w:eastAsia="Times New Roman" w:hAnsi="Trebuchet MS" w:cs="Times New Roman"/>
          <w:bCs/>
          <w:color w:val="000000" w:themeColor="text1"/>
          <w:sz w:val="24"/>
          <w:szCs w:val="24"/>
          <w:lang w:val="ro-RO"/>
        </w:rPr>
        <w:t>Autorităţii</w:t>
      </w:r>
      <w:proofErr w:type="spellEnd"/>
      <w:r w:rsidRPr="00782D0E">
        <w:rPr>
          <w:rFonts w:ascii="Trebuchet MS" w:eastAsia="Times New Roman" w:hAnsi="Trebuchet MS" w:cs="Times New Roman"/>
          <w:bCs/>
          <w:color w:val="000000" w:themeColor="text1"/>
          <w:sz w:val="24"/>
          <w:szCs w:val="24"/>
          <w:lang w:val="ro-RO"/>
        </w:rPr>
        <w:t xml:space="preserve"> </w:t>
      </w:r>
      <w:proofErr w:type="spellStart"/>
      <w:r w:rsidRPr="00782D0E">
        <w:rPr>
          <w:rFonts w:ascii="Trebuchet MS" w:eastAsia="Times New Roman" w:hAnsi="Trebuchet MS" w:cs="Times New Roman"/>
          <w:bCs/>
          <w:color w:val="000000" w:themeColor="text1"/>
          <w:sz w:val="24"/>
          <w:szCs w:val="24"/>
          <w:lang w:val="ro-RO"/>
        </w:rPr>
        <w:t>Naţionale</w:t>
      </w:r>
      <w:proofErr w:type="spellEnd"/>
      <w:r w:rsidRPr="00782D0E">
        <w:rPr>
          <w:rFonts w:ascii="Trebuchet MS" w:eastAsia="Times New Roman" w:hAnsi="Trebuchet MS" w:cs="Times New Roman"/>
          <w:bCs/>
          <w:color w:val="000000" w:themeColor="text1"/>
          <w:sz w:val="24"/>
          <w:szCs w:val="24"/>
          <w:lang w:val="ro-RO"/>
        </w:rPr>
        <w:t xml:space="preserve"> Sanitare Veterinare </w:t>
      </w:r>
      <w:proofErr w:type="spellStart"/>
      <w:r w:rsidRPr="00782D0E">
        <w:rPr>
          <w:rFonts w:ascii="Trebuchet MS" w:eastAsia="Times New Roman" w:hAnsi="Trebuchet MS" w:cs="Times New Roman"/>
          <w:bCs/>
          <w:color w:val="000000" w:themeColor="text1"/>
          <w:sz w:val="24"/>
          <w:szCs w:val="24"/>
          <w:lang w:val="ro-RO"/>
        </w:rPr>
        <w:t>şi</w:t>
      </w:r>
      <w:proofErr w:type="spellEnd"/>
      <w:r w:rsidRPr="00782D0E">
        <w:rPr>
          <w:rFonts w:ascii="Trebuchet MS" w:eastAsia="Times New Roman" w:hAnsi="Trebuchet MS" w:cs="Times New Roman"/>
          <w:bCs/>
          <w:color w:val="000000" w:themeColor="text1"/>
          <w:sz w:val="24"/>
          <w:szCs w:val="24"/>
          <w:lang w:val="ro-RO"/>
        </w:rPr>
        <w:t xml:space="preserve"> pentru </w:t>
      </w:r>
      <w:proofErr w:type="spellStart"/>
      <w:r w:rsidRPr="00782D0E">
        <w:rPr>
          <w:rFonts w:ascii="Trebuchet MS" w:eastAsia="Times New Roman" w:hAnsi="Trebuchet MS" w:cs="Times New Roman"/>
          <w:bCs/>
          <w:color w:val="000000" w:themeColor="text1"/>
          <w:sz w:val="24"/>
          <w:szCs w:val="24"/>
          <w:lang w:val="ro-RO"/>
        </w:rPr>
        <w:t>Siguranţa</w:t>
      </w:r>
      <w:proofErr w:type="spellEnd"/>
      <w:r w:rsidRPr="00782D0E">
        <w:rPr>
          <w:rFonts w:ascii="Trebuchet MS" w:eastAsia="Times New Roman" w:hAnsi="Trebuchet MS" w:cs="Times New Roman"/>
          <w:bCs/>
          <w:color w:val="000000" w:themeColor="text1"/>
          <w:sz w:val="24"/>
          <w:szCs w:val="24"/>
          <w:lang w:val="ro-RO"/>
        </w:rPr>
        <w:t xml:space="preserve"> Alimentelor pentru aprobarea Normei sanitare veterinare ce </w:t>
      </w:r>
      <w:proofErr w:type="spellStart"/>
      <w:r w:rsidRPr="00782D0E">
        <w:rPr>
          <w:rFonts w:ascii="Trebuchet MS" w:eastAsia="Times New Roman" w:hAnsi="Trebuchet MS" w:cs="Times New Roman"/>
          <w:bCs/>
          <w:color w:val="000000" w:themeColor="text1"/>
          <w:sz w:val="24"/>
          <w:szCs w:val="24"/>
          <w:lang w:val="ro-RO"/>
        </w:rPr>
        <w:t>stabileşte</w:t>
      </w:r>
      <w:proofErr w:type="spellEnd"/>
      <w:r w:rsidRPr="00782D0E">
        <w:rPr>
          <w:rFonts w:ascii="Trebuchet MS" w:eastAsia="Times New Roman" w:hAnsi="Trebuchet MS" w:cs="Times New Roman"/>
          <w:bCs/>
          <w:color w:val="000000" w:themeColor="text1"/>
          <w:sz w:val="24"/>
          <w:szCs w:val="24"/>
          <w:lang w:val="ro-RO"/>
        </w:rPr>
        <w:t xml:space="preserve"> standarde minime pentru </w:t>
      </w:r>
      <w:proofErr w:type="spellStart"/>
      <w:r w:rsidRPr="00782D0E">
        <w:rPr>
          <w:rFonts w:ascii="Trebuchet MS" w:eastAsia="Times New Roman" w:hAnsi="Trebuchet MS" w:cs="Times New Roman"/>
          <w:bCs/>
          <w:color w:val="000000" w:themeColor="text1"/>
          <w:sz w:val="24"/>
          <w:szCs w:val="24"/>
          <w:lang w:val="ro-RO"/>
        </w:rPr>
        <w:t>protecţia</w:t>
      </w:r>
      <w:proofErr w:type="spellEnd"/>
      <w:r w:rsidRPr="00782D0E">
        <w:rPr>
          <w:rFonts w:ascii="Trebuchet MS" w:eastAsia="Times New Roman" w:hAnsi="Trebuchet MS" w:cs="Times New Roman"/>
          <w:bCs/>
          <w:color w:val="000000" w:themeColor="text1"/>
          <w:sz w:val="24"/>
          <w:szCs w:val="24"/>
          <w:lang w:val="ro-RO"/>
        </w:rPr>
        <w:t xml:space="preserve"> bovinelor </w:t>
      </w:r>
      <w:proofErr w:type="spellStart"/>
      <w:r w:rsidRPr="00782D0E">
        <w:rPr>
          <w:rFonts w:ascii="Trebuchet MS" w:eastAsia="Times New Roman" w:hAnsi="Trebuchet MS" w:cs="Times New Roman"/>
          <w:bCs/>
          <w:color w:val="000000" w:themeColor="text1"/>
          <w:sz w:val="24"/>
          <w:szCs w:val="24"/>
          <w:lang w:val="ro-RO"/>
        </w:rPr>
        <w:t>şi</w:t>
      </w:r>
      <w:proofErr w:type="spellEnd"/>
      <w:r w:rsidRPr="00782D0E">
        <w:rPr>
          <w:rFonts w:ascii="Trebuchet MS" w:eastAsia="Times New Roman" w:hAnsi="Trebuchet MS" w:cs="Times New Roman"/>
          <w:bCs/>
          <w:color w:val="000000" w:themeColor="text1"/>
          <w:sz w:val="24"/>
          <w:szCs w:val="24"/>
          <w:lang w:val="ro-RO"/>
        </w:rPr>
        <w:t xml:space="preserve"> a Normei sanitare veterinare ce </w:t>
      </w:r>
      <w:proofErr w:type="spellStart"/>
      <w:r w:rsidRPr="00782D0E">
        <w:rPr>
          <w:rFonts w:ascii="Trebuchet MS" w:eastAsia="Times New Roman" w:hAnsi="Trebuchet MS" w:cs="Times New Roman"/>
          <w:bCs/>
          <w:color w:val="000000" w:themeColor="text1"/>
          <w:sz w:val="24"/>
          <w:szCs w:val="24"/>
          <w:lang w:val="ro-RO"/>
        </w:rPr>
        <w:t>stabileşte</w:t>
      </w:r>
      <w:proofErr w:type="spellEnd"/>
      <w:r w:rsidRPr="00782D0E">
        <w:rPr>
          <w:rFonts w:ascii="Trebuchet MS" w:eastAsia="Times New Roman" w:hAnsi="Trebuchet MS" w:cs="Times New Roman"/>
          <w:bCs/>
          <w:color w:val="000000" w:themeColor="text1"/>
          <w:sz w:val="24"/>
          <w:szCs w:val="24"/>
          <w:lang w:val="ro-RO"/>
        </w:rPr>
        <w:t xml:space="preserve"> standarde minime pentru </w:t>
      </w:r>
      <w:proofErr w:type="spellStart"/>
      <w:r w:rsidRPr="00782D0E">
        <w:rPr>
          <w:rFonts w:ascii="Trebuchet MS" w:eastAsia="Times New Roman" w:hAnsi="Trebuchet MS" w:cs="Times New Roman"/>
          <w:bCs/>
          <w:color w:val="000000" w:themeColor="text1"/>
          <w:sz w:val="24"/>
          <w:szCs w:val="24"/>
          <w:lang w:val="ro-RO"/>
        </w:rPr>
        <w:t>protecţia</w:t>
      </w:r>
      <w:proofErr w:type="spellEnd"/>
      <w:r w:rsidRPr="00782D0E">
        <w:rPr>
          <w:rFonts w:ascii="Trebuchet MS" w:eastAsia="Times New Roman" w:hAnsi="Trebuchet MS" w:cs="Times New Roman"/>
          <w:bCs/>
          <w:color w:val="000000" w:themeColor="text1"/>
          <w:sz w:val="24"/>
          <w:szCs w:val="24"/>
          <w:lang w:val="ro-RO"/>
        </w:rPr>
        <w:t xml:space="preserve"> ovinelor </w:t>
      </w:r>
      <w:proofErr w:type="spellStart"/>
      <w:r w:rsidRPr="00782D0E">
        <w:rPr>
          <w:rFonts w:ascii="Trebuchet MS" w:eastAsia="Times New Roman" w:hAnsi="Trebuchet MS" w:cs="Times New Roman"/>
          <w:bCs/>
          <w:color w:val="000000" w:themeColor="text1"/>
          <w:sz w:val="24"/>
          <w:szCs w:val="24"/>
          <w:lang w:val="ro-RO"/>
        </w:rPr>
        <w:t>şi</w:t>
      </w:r>
      <w:proofErr w:type="spellEnd"/>
      <w:r w:rsidRPr="00782D0E">
        <w:rPr>
          <w:rFonts w:ascii="Trebuchet MS" w:eastAsia="Times New Roman" w:hAnsi="Trebuchet MS" w:cs="Times New Roman"/>
          <w:bCs/>
          <w:color w:val="000000" w:themeColor="text1"/>
          <w:sz w:val="24"/>
          <w:szCs w:val="24"/>
          <w:lang w:val="ro-RO"/>
        </w:rPr>
        <w:t xml:space="preserve"> caprinelor</w:t>
      </w:r>
      <w:r w:rsidR="00BF76C3">
        <w:rPr>
          <w:rFonts w:ascii="Trebuchet MS" w:eastAsia="Times New Roman" w:hAnsi="Trebuchet MS" w:cs="Times New Roman"/>
          <w:bCs/>
          <w:color w:val="000000" w:themeColor="text1"/>
          <w:sz w:val="24"/>
          <w:szCs w:val="24"/>
          <w:lang w:val="ro-RO"/>
        </w:rPr>
        <w:t>.</w:t>
      </w:r>
    </w:p>
    <w:p w14:paraId="2CABF997" w14:textId="77777777" w:rsidR="00782D0E" w:rsidRPr="00AA6862" w:rsidRDefault="00782D0E" w:rsidP="00BF76C3">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p>
    <w:p w14:paraId="5C92E760" w14:textId="04F7E82F" w:rsidR="00E42C7A" w:rsidRPr="00782D0E" w:rsidRDefault="00782D0E" w:rsidP="00BF76C3">
      <w:pPr>
        <w:pBdr>
          <w:top w:val="single" w:sz="4" w:space="0" w:color="auto"/>
          <w:left w:val="single" w:sz="4" w:space="4" w:color="auto"/>
          <w:bottom w:val="single" w:sz="4" w:space="1" w:color="auto"/>
          <w:right w:val="single" w:sz="4" w:space="0" w:color="auto"/>
        </w:pBdr>
        <w:spacing w:line="240" w:lineRule="auto"/>
        <w:jc w:val="both"/>
        <w:rPr>
          <w:rFonts w:ascii="Trebuchet MS" w:eastAsia="Times New Roman" w:hAnsi="Trebuchet MS"/>
          <w:bCs/>
          <w:color w:val="000000" w:themeColor="text1"/>
          <w:sz w:val="24"/>
          <w:szCs w:val="24"/>
          <w:lang w:val="ro-RO"/>
        </w:rPr>
      </w:pPr>
      <w:r>
        <w:rPr>
          <w:rFonts w:ascii="Trebuchet MS" w:eastAsia="Times New Roman" w:hAnsi="Trebuchet MS"/>
          <w:bCs/>
          <w:color w:val="000000" w:themeColor="text1"/>
          <w:sz w:val="24"/>
          <w:szCs w:val="24"/>
          <w:lang w:val="ro-RO"/>
        </w:rPr>
        <w:t>3.</w:t>
      </w:r>
      <w:r w:rsidR="00BF76C3">
        <w:rPr>
          <w:rFonts w:ascii="Trebuchet MS" w:eastAsia="Times New Roman" w:hAnsi="Trebuchet MS"/>
          <w:bCs/>
          <w:color w:val="000000" w:themeColor="text1"/>
          <w:sz w:val="24"/>
          <w:szCs w:val="24"/>
          <w:lang w:val="ro-RO"/>
        </w:rPr>
        <w:t xml:space="preserve"> P</w:t>
      </w:r>
      <w:r w:rsidR="00422B26" w:rsidRPr="00782D0E">
        <w:rPr>
          <w:rFonts w:ascii="Trebuchet MS" w:eastAsia="Times New Roman" w:hAnsi="Trebuchet MS"/>
          <w:bCs/>
          <w:color w:val="000000" w:themeColor="text1"/>
          <w:sz w:val="24"/>
          <w:szCs w:val="24"/>
          <w:lang w:val="ro-RO"/>
        </w:rPr>
        <w:t xml:space="preserve">entru înregistrarea </w:t>
      </w:r>
      <w:proofErr w:type="spellStart"/>
      <w:r w:rsidR="00422B26" w:rsidRPr="00782D0E">
        <w:rPr>
          <w:rFonts w:ascii="Trebuchet MS" w:eastAsia="Times New Roman" w:hAnsi="Trebuchet MS"/>
          <w:bCs/>
          <w:color w:val="000000" w:themeColor="text1"/>
          <w:sz w:val="24"/>
          <w:szCs w:val="24"/>
          <w:lang w:val="ro-RO"/>
        </w:rPr>
        <w:t>informaţiilor</w:t>
      </w:r>
      <w:proofErr w:type="spellEnd"/>
      <w:r w:rsidR="00422B26" w:rsidRPr="00782D0E">
        <w:rPr>
          <w:rFonts w:ascii="Trebuchet MS" w:eastAsia="Times New Roman" w:hAnsi="Trebuchet MS"/>
          <w:bCs/>
          <w:color w:val="000000" w:themeColor="text1"/>
          <w:sz w:val="24"/>
          <w:szCs w:val="24"/>
          <w:lang w:val="ro-RO"/>
        </w:rPr>
        <w:t xml:space="preserve">, precum ingestia de alimente temperatura corporală, sunt utilizate dispozitive tehnologice, acestea trebuie să fie utilizate pentru </w:t>
      </w:r>
      <w:r w:rsidR="00422B26" w:rsidRPr="00782D0E">
        <w:rPr>
          <w:rFonts w:ascii="Trebuchet MS" w:eastAsia="Times New Roman" w:hAnsi="Trebuchet MS"/>
          <w:bCs/>
          <w:color w:val="000000" w:themeColor="text1"/>
          <w:sz w:val="24"/>
          <w:szCs w:val="24"/>
          <w:lang w:val="ro-RO"/>
        </w:rPr>
        <w:lastRenderedPageBreak/>
        <w:t xml:space="preserve">monitorizarea stării de sănătate iar </w:t>
      </w:r>
      <w:proofErr w:type="spellStart"/>
      <w:r w:rsidR="00422B26" w:rsidRPr="00782D0E">
        <w:rPr>
          <w:rFonts w:ascii="Trebuchet MS" w:eastAsia="Times New Roman" w:hAnsi="Trebuchet MS"/>
          <w:bCs/>
          <w:color w:val="000000" w:themeColor="text1"/>
          <w:sz w:val="24"/>
          <w:szCs w:val="24"/>
          <w:lang w:val="ro-RO"/>
        </w:rPr>
        <w:t>informaţiile</w:t>
      </w:r>
      <w:proofErr w:type="spellEnd"/>
      <w:r w:rsidR="00422B26" w:rsidRPr="00782D0E">
        <w:rPr>
          <w:rFonts w:ascii="Trebuchet MS" w:eastAsia="Times New Roman" w:hAnsi="Trebuchet MS"/>
          <w:bCs/>
          <w:color w:val="000000" w:themeColor="text1"/>
          <w:sz w:val="24"/>
          <w:szCs w:val="24"/>
          <w:lang w:val="ro-RO"/>
        </w:rPr>
        <w:t xml:space="preserve"> trebuie să fie verificate cel </w:t>
      </w:r>
      <w:proofErr w:type="spellStart"/>
      <w:r w:rsidR="00422B26" w:rsidRPr="00782D0E">
        <w:rPr>
          <w:rFonts w:ascii="Trebuchet MS" w:eastAsia="Times New Roman" w:hAnsi="Trebuchet MS"/>
          <w:bCs/>
          <w:color w:val="000000" w:themeColor="text1"/>
          <w:sz w:val="24"/>
          <w:szCs w:val="24"/>
          <w:lang w:val="ro-RO"/>
        </w:rPr>
        <w:t>puţin</w:t>
      </w:r>
      <w:proofErr w:type="spellEnd"/>
      <w:r w:rsidR="00422B26" w:rsidRPr="00782D0E">
        <w:rPr>
          <w:rFonts w:ascii="Trebuchet MS" w:eastAsia="Times New Roman" w:hAnsi="Trebuchet MS"/>
          <w:bCs/>
          <w:color w:val="000000" w:themeColor="text1"/>
          <w:sz w:val="24"/>
          <w:szCs w:val="24"/>
          <w:lang w:val="ro-RO"/>
        </w:rPr>
        <w:t xml:space="preserve"> o dată pe zi.</w:t>
      </w:r>
    </w:p>
    <w:p w14:paraId="0AC33FB2" w14:textId="77777777" w:rsidR="00782D0E" w:rsidRDefault="00782D0E" w:rsidP="00782D0E">
      <w:pPr>
        <w:pBdr>
          <w:top w:val="single" w:sz="4" w:space="0" w:color="auto"/>
          <w:left w:val="single" w:sz="4" w:space="4" w:color="auto"/>
          <w:bottom w:val="single" w:sz="4" w:space="1" w:color="auto"/>
          <w:right w:val="single" w:sz="4" w:space="0" w:color="auto"/>
        </w:pBdr>
        <w:spacing w:line="240" w:lineRule="auto"/>
        <w:rPr>
          <w:rFonts w:ascii="Calibri" w:hAnsi="Calibri" w:cs="Calibri"/>
          <w:color w:val="222222"/>
          <w:sz w:val="26"/>
          <w:szCs w:val="26"/>
          <w:shd w:val="clear" w:color="auto" w:fill="FFFFFF"/>
        </w:rPr>
      </w:pPr>
      <w:proofErr w:type="spellStart"/>
      <w:r>
        <w:rPr>
          <w:rFonts w:ascii="Calibri" w:hAnsi="Calibri" w:cs="Calibri"/>
          <w:color w:val="222222"/>
          <w:sz w:val="26"/>
          <w:szCs w:val="26"/>
          <w:shd w:val="clear" w:color="auto" w:fill="FFFFFF"/>
        </w:rPr>
        <w:t>Ordinul</w:t>
      </w:r>
      <w:proofErr w:type="spellEnd"/>
      <w:r>
        <w:rPr>
          <w:rFonts w:ascii="Calibri" w:hAnsi="Calibri" w:cs="Calibri"/>
          <w:color w:val="222222"/>
          <w:sz w:val="26"/>
          <w:szCs w:val="26"/>
          <w:shd w:val="clear" w:color="auto" w:fill="FFFFFF"/>
        </w:rPr>
        <w:t xml:space="preserve"> 75/2005 </w:t>
      </w:r>
      <w:r w:rsidRPr="00782D0E">
        <w:rPr>
          <w:rFonts w:ascii="Calibri" w:hAnsi="Calibri" w:cs="Calibri"/>
          <w:color w:val="222222"/>
          <w:sz w:val="26"/>
          <w:szCs w:val="26"/>
          <w:shd w:val="clear" w:color="auto" w:fill="FFFFFF"/>
          <w:lang w:val="ro-RO"/>
        </w:rPr>
        <w:t xml:space="preserve">Norma sanitară veterinară privind </w:t>
      </w:r>
      <w:proofErr w:type="spellStart"/>
      <w:r w:rsidRPr="00782D0E">
        <w:rPr>
          <w:rFonts w:ascii="Calibri" w:hAnsi="Calibri" w:cs="Calibri"/>
          <w:color w:val="222222"/>
          <w:sz w:val="26"/>
          <w:szCs w:val="26"/>
          <w:shd w:val="clear" w:color="auto" w:fill="FFFFFF"/>
          <w:lang w:val="ro-RO"/>
        </w:rPr>
        <w:t>protecţia</w:t>
      </w:r>
      <w:proofErr w:type="spellEnd"/>
      <w:r w:rsidRPr="00782D0E">
        <w:rPr>
          <w:rFonts w:ascii="Calibri" w:hAnsi="Calibri" w:cs="Calibri"/>
          <w:color w:val="222222"/>
          <w:sz w:val="26"/>
          <w:szCs w:val="26"/>
          <w:shd w:val="clear" w:color="auto" w:fill="FFFFFF"/>
          <w:lang w:val="ro-RO"/>
        </w:rPr>
        <w:t xml:space="preserve"> animalelor de fermă din 15.08.2005</w:t>
      </w:r>
      <w:r w:rsidR="00FD5362">
        <w:rPr>
          <w:rFonts w:ascii="Calibri" w:hAnsi="Calibri" w:cs="Calibri"/>
          <w:color w:val="222222"/>
          <w:sz w:val="26"/>
          <w:szCs w:val="26"/>
          <w:shd w:val="clear" w:color="auto" w:fill="FFFFFF"/>
          <w:lang w:val="ro-RO"/>
        </w:rPr>
        <w:t xml:space="preserve"> (</w:t>
      </w:r>
      <w:proofErr w:type="spellStart"/>
      <w:r w:rsidR="00FD5362" w:rsidRPr="00AA6862">
        <w:rPr>
          <w:rFonts w:ascii="Trebuchet MS" w:hAnsi="Trebuchet MS"/>
          <w:color w:val="000000" w:themeColor="text1"/>
          <w:sz w:val="24"/>
          <w:szCs w:val="24"/>
        </w:rPr>
        <w:t>Directiva</w:t>
      </w:r>
      <w:proofErr w:type="spellEnd"/>
      <w:r w:rsidR="00FD5362" w:rsidRPr="00AA6862">
        <w:rPr>
          <w:rFonts w:ascii="Trebuchet MS" w:hAnsi="Trebuchet MS"/>
          <w:color w:val="000000" w:themeColor="text1"/>
          <w:sz w:val="24"/>
          <w:szCs w:val="24"/>
        </w:rPr>
        <w:t xml:space="preserve"> 98/58/CE a </w:t>
      </w:r>
      <w:proofErr w:type="spellStart"/>
      <w:r w:rsidR="00FD5362" w:rsidRPr="00AA6862">
        <w:rPr>
          <w:rFonts w:ascii="Trebuchet MS" w:hAnsi="Trebuchet MS"/>
          <w:color w:val="000000" w:themeColor="text1"/>
          <w:sz w:val="24"/>
          <w:szCs w:val="24"/>
        </w:rPr>
        <w:t>Consiliului</w:t>
      </w:r>
      <w:proofErr w:type="spellEnd"/>
      <w:r w:rsidR="00FD5362" w:rsidRPr="00AA6862">
        <w:rPr>
          <w:rFonts w:ascii="Trebuchet MS" w:hAnsi="Trebuchet MS"/>
          <w:color w:val="000000" w:themeColor="text1"/>
          <w:sz w:val="24"/>
          <w:szCs w:val="24"/>
        </w:rPr>
        <w:t xml:space="preserve"> din 20 </w:t>
      </w:r>
      <w:proofErr w:type="spellStart"/>
      <w:r w:rsidR="00FD5362" w:rsidRPr="00AA6862">
        <w:rPr>
          <w:rFonts w:ascii="Trebuchet MS" w:hAnsi="Trebuchet MS"/>
          <w:color w:val="000000" w:themeColor="text1"/>
          <w:sz w:val="24"/>
          <w:szCs w:val="24"/>
        </w:rPr>
        <w:t>iulie</w:t>
      </w:r>
      <w:proofErr w:type="spellEnd"/>
      <w:r w:rsidR="00FD5362" w:rsidRPr="00AA6862">
        <w:rPr>
          <w:rFonts w:ascii="Trebuchet MS" w:hAnsi="Trebuchet MS"/>
          <w:color w:val="000000" w:themeColor="text1"/>
          <w:sz w:val="24"/>
          <w:szCs w:val="24"/>
        </w:rPr>
        <w:t xml:space="preserve"> 1998 </w:t>
      </w:r>
      <w:proofErr w:type="spellStart"/>
      <w:r w:rsidR="00FD5362" w:rsidRPr="00AA6862">
        <w:rPr>
          <w:rFonts w:ascii="Trebuchet MS" w:hAnsi="Trebuchet MS"/>
          <w:color w:val="000000" w:themeColor="text1"/>
          <w:sz w:val="24"/>
          <w:szCs w:val="24"/>
        </w:rPr>
        <w:t>privind</w:t>
      </w:r>
      <w:proofErr w:type="spellEnd"/>
      <w:r w:rsidR="00FD5362" w:rsidRPr="00AA6862">
        <w:rPr>
          <w:rFonts w:ascii="Trebuchet MS" w:hAnsi="Trebuchet MS"/>
          <w:color w:val="000000" w:themeColor="text1"/>
          <w:sz w:val="24"/>
          <w:szCs w:val="24"/>
        </w:rPr>
        <w:t xml:space="preserve"> </w:t>
      </w:r>
      <w:proofErr w:type="spellStart"/>
      <w:r w:rsidR="00FD5362" w:rsidRPr="00AA6862">
        <w:rPr>
          <w:rFonts w:ascii="Trebuchet MS" w:hAnsi="Trebuchet MS"/>
          <w:color w:val="000000" w:themeColor="text1"/>
          <w:sz w:val="24"/>
          <w:szCs w:val="24"/>
        </w:rPr>
        <w:t>protecția</w:t>
      </w:r>
      <w:proofErr w:type="spellEnd"/>
      <w:r w:rsidR="00FD5362" w:rsidRPr="00AA6862">
        <w:rPr>
          <w:rFonts w:ascii="Trebuchet MS" w:hAnsi="Trebuchet MS"/>
          <w:color w:val="000000" w:themeColor="text1"/>
          <w:sz w:val="24"/>
          <w:szCs w:val="24"/>
        </w:rPr>
        <w:t xml:space="preserve"> </w:t>
      </w:r>
      <w:proofErr w:type="spellStart"/>
      <w:r w:rsidR="00FD5362" w:rsidRPr="00AA6862">
        <w:rPr>
          <w:rFonts w:ascii="Trebuchet MS" w:hAnsi="Trebuchet MS"/>
          <w:color w:val="000000" w:themeColor="text1"/>
          <w:sz w:val="24"/>
          <w:szCs w:val="24"/>
        </w:rPr>
        <w:t>animalelor</w:t>
      </w:r>
      <w:proofErr w:type="spellEnd"/>
      <w:r w:rsidR="00FD5362" w:rsidRPr="00AA6862">
        <w:rPr>
          <w:rFonts w:ascii="Trebuchet MS" w:hAnsi="Trebuchet MS"/>
          <w:color w:val="000000" w:themeColor="text1"/>
          <w:sz w:val="24"/>
          <w:szCs w:val="24"/>
        </w:rPr>
        <w:t xml:space="preserve"> de </w:t>
      </w:r>
      <w:proofErr w:type="spellStart"/>
      <w:r w:rsidR="00FD5362" w:rsidRPr="00AA6862">
        <w:rPr>
          <w:rFonts w:ascii="Trebuchet MS" w:hAnsi="Trebuchet MS"/>
          <w:color w:val="000000" w:themeColor="text1"/>
          <w:sz w:val="24"/>
          <w:szCs w:val="24"/>
        </w:rPr>
        <w:t>fermă</w:t>
      </w:r>
      <w:proofErr w:type="spellEnd"/>
      <w:r w:rsidR="00FD5362" w:rsidRPr="00AA6862">
        <w:rPr>
          <w:rFonts w:ascii="Trebuchet MS" w:hAnsi="Trebuchet MS"/>
          <w:color w:val="000000" w:themeColor="text1"/>
          <w:sz w:val="24"/>
          <w:szCs w:val="24"/>
        </w:rPr>
        <w:t xml:space="preserve"> (JO L 221, 8.8.1998, p. 23):</w:t>
      </w:r>
    </w:p>
    <w:p w14:paraId="723D3B22" w14:textId="5041B90C" w:rsidR="00B97DAA" w:rsidRPr="00AA6862" w:rsidRDefault="00782D0E" w:rsidP="00B97DAA">
      <w:pPr>
        <w:pBdr>
          <w:top w:val="single" w:sz="4" w:space="0" w:color="auto"/>
          <w:left w:val="single" w:sz="4" w:space="4" w:color="auto"/>
          <w:bottom w:val="single" w:sz="4" w:space="1" w:color="auto"/>
          <w:right w:val="single" w:sz="4" w:space="0" w:color="auto"/>
        </w:pBdr>
        <w:spacing w:line="240" w:lineRule="auto"/>
        <w:rPr>
          <w:rFonts w:ascii="Trebuchet MS" w:eastAsia="Times New Roman" w:hAnsi="Trebuchet MS"/>
          <w:bCs/>
          <w:color w:val="000000" w:themeColor="text1"/>
          <w:sz w:val="24"/>
          <w:szCs w:val="24"/>
          <w:lang w:val="ro-RO"/>
        </w:rPr>
      </w:pPr>
      <w:r w:rsidRPr="00782D0E">
        <w:rPr>
          <w:rFonts w:ascii="Calibri" w:hAnsi="Calibri" w:cs="Calibri"/>
          <w:color w:val="000000" w:themeColor="text1"/>
          <w:sz w:val="26"/>
          <w:szCs w:val="26"/>
          <w:shd w:val="clear" w:color="auto" w:fill="FFFFFF"/>
        </w:rPr>
        <w:t>Art.13 </w:t>
      </w:r>
      <w:proofErr w:type="spellStart"/>
      <w:r w:rsidRPr="00782D0E">
        <w:rPr>
          <w:rFonts w:ascii="Calibri" w:hAnsi="Calibri" w:cs="Calibri"/>
          <w:color w:val="000000" w:themeColor="text1"/>
          <w:sz w:val="26"/>
          <w:szCs w:val="26"/>
          <w:shd w:val="clear" w:color="auto" w:fill="FFFFFF"/>
        </w:rPr>
        <w:t>Toate</w:t>
      </w:r>
      <w:proofErr w:type="spellEnd"/>
      <w:r w:rsidRPr="00782D0E">
        <w:rPr>
          <w:rFonts w:ascii="Calibri" w:hAnsi="Calibri" w:cs="Calibri"/>
          <w:color w:val="000000" w:themeColor="text1"/>
          <w:sz w:val="26"/>
          <w:szCs w:val="26"/>
          <w:shd w:val="clear" w:color="auto" w:fill="FFFFFF"/>
        </w:rPr>
        <w:t xml:space="preserve"> </w:t>
      </w:r>
      <w:proofErr w:type="spellStart"/>
      <w:r w:rsidRPr="00782D0E">
        <w:rPr>
          <w:rFonts w:ascii="Calibri" w:hAnsi="Calibri" w:cs="Calibri"/>
          <w:color w:val="000000" w:themeColor="text1"/>
          <w:sz w:val="26"/>
          <w:szCs w:val="26"/>
          <w:shd w:val="clear" w:color="auto" w:fill="FFFFFF"/>
        </w:rPr>
        <w:t>echipamentele</w:t>
      </w:r>
      <w:proofErr w:type="spellEnd"/>
      <w:r w:rsidRPr="00782D0E">
        <w:rPr>
          <w:rFonts w:ascii="Calibri" w:hAnsi="Calibri" w:cs="Calibri"/>
          <w:color w:val="000000" w:themeColor="text1"/>
          <w:sz w:val="26"/>
          <w:szCs w:val="26"/>
          <w:shd w:val="clear" w:color="auto" w:fill="FFFFFF"/>
        </w:rPr>
        <w:t xml:space="preserve"> </w:t>
      </w:r>
      <w:proofErr w:type="spellStart"/>
      <w:r w:rsidRPr="00782D0E">
        <w:rPr>
          <w:rFonts w:ascii="Calibri" w:hAnsi="Calibri" w:cs="Calibri"/>
          <w:color w:val="000000" w:themeColor="text1"/>
          <w:sz w:val="26"/>
          <w:szCs w:val="26"/>
          <w:shd w:val="clear" w:color="auto" w:fill="FFFFFF"/>
        </w:rPr>
        <w:t>mecanice</w:t>
      </w:r>
      <w:proofErr w:type="spellEnd"/>
      <w:r w:rsidRPr="00782D0E">
        <w:rPr>
          <w:rFonts w:ascii="Calibri" w:hAnsi="Calibri" w:cs="Calibri"/>
          <w:color w:val="000000" w:themeColor="text1"/>
          <w:sz w:val="26"/>
          <w:szCs w:val="26"/>
          <w:shd w:val="clear" w:color="auto" w:fill="FFFFFF"/>
        </w:rPr>
        <w:t xml:space="preserve"> </w:t>
      </w:r>
      <w:proofErr w:type="spellStart"/>
      <w:r w:rsidRPr="00782D0E">
        <w:rPr>
          <w:rFonts w:ascii="Calibri" w:hAnsi="Calibri" w:cs="Calibri"/>
          <w:color w:val="000000" w:themeColor="text1"/>
          <w:sz w:val="26"/>
          <w:szCs w:val="26"/>
          <w:shd w:val="clear" w:color="auto" w:fill="FFFFFF"/>
        </w:rPr>
        <w:t>sau</w:t>
      </w:r>
      <w:proofErr w:type="spellEnd"/>
      <w:r w:rsidRPr="00782D0E">
        <w:rPr>
          <w:rFonts w:ascii="Calibri" w:hAnsi="Calibri" w:cs="Calibri"/>
          <w:color w:val="000000" w:themeColor="text1"/>
          <w:sz w:val="26"/>
          <w:szCs w:val="26"/>
          <w:shd w:val="clear" w:color="auto" w:fill="FFFFFF"/>
        </w:rPr>
        <w:t xml:space="preserve"> automate </w:t>
      </w:r>
      <w:proofErr w:type="spellStart"/>
      <w:r w:rsidRPr="00782D0E">
        <w:rPr>
          <w:rFonts w:ascii="Calibri" w:hAnsi="Calibri" w:cs="Calibri"/>
          <w:color w:val="000000" w:themeColor="text1"/>
          <w:sz w:val="26"/>
          <w:szCs w:val="26"/>
          <w:shd w:val="clear" w:color="auto" w:fill="FFFFFF"/>
        </w:rPr>
        <w:t>indispensabile</w:t>
      </w:r>
      <w:proofErr w:type="spellEnd"/>
      <w:r w:rsidRPr="00782D0E">
        <w:rPr>
          <w:rFonts w:ascii="Calibri" w:hAnsi="Calibri" w:cs="Calibri"/>
          <w:color w:val="000000" w:themeColor="text1"/>
          <w:sz w:val="26"/>
          <w:szCs w:val="26"/>
          <w:shd w:val="clear" w:color="auto" w:fill="FFFFFF"/>
        </w:rPr>
        <w:t xml:space="preserve"> </w:t>
      </w:r>
      <w:proofErr w:type="spellStart"/>
      <w:r w:rsidRPr="00782D0E">
        <w:rPr>
          <w:rFonts w:ascii="Calibri" w:hAnsi="Calibri" w:cs="Calibri"/>
          <w:color w:val="000000" w:themeColor="text1"/>
          <w:sz w:val="26"/>
          <w:szCs w:val="26"/>
          <w:shd w:val="clear" w:color="auto" w:fill="FFFFFF"/>
        </w:rPr>
        <w:t>pentru</w:t>
      </w:r>
      <w:proofErr w:type="spellEnd"/>
      <w:r w:rsidRPr="00782D0E">
        <w:rPr>
          <w:rFonts w:ascii="Calibri" w:hAnsi="Calibri" w:cs="Calibri"/>
          <w:color w:val="000000" w:themeColor="text1"/>
          <w:sz w:val="26"/>
          <w:szCs w:val="26"/>
          <w:shd w:val="clear" w:color="auto" w:fill="FFFFFF"/>
        </w:rPr>
        <w:t xml:space="preserve"> </w:t>
      </w:r>
      <w:proofErr w:type="spellStart"/>
      <w:r w:rsidRPr="00782D0E">
        <w:rPr>
          <w:rFonts w:ascii="Calibri" w:hAnsi="Calibri" w:cs="Calibri"/>
          <w:color w:val="000000" w:themeColor="text1"/>
          <w:sz w:val="26"/>
          <w:szCs w:val="26"/>
          <w:shd w:val="clear" w:color="auto" w:fill="FFFFFF"/>
        </w:rPr>
        <w:t>sănătatea</w:t>
      </w:r>
      <w:proofErr w:type="spellEnd"/>
      <w:r w:rsidRPr="00782D0E">
        <w:rPr>
          <w:rFonts w:ascii="Calibri" w:hAnsi="Calibri" w:cs="Calibri"/>
          <w:color w:val="000000" w:themeColor="text1"/>
          <w:sz w:val="26"/>
          <w:szCs w:val="26"/>
          <w:shd w:val="clear" w:color="auto" w:fill="FFFFFF"/>
        </w:rPr>
        <w:t xml:space="preserve"> </w:t>
      </w:r>
      <w:proofErr w:type="spellStart"/>
      <w:r w:rsidRPr="00782D0E">
        <w:rPr>
          <w:rFonts w:ascii="Calibri" w:hAnsi="Calibri" w:cs="Calibri"/>
          <w:color w:val="000000" w:themeColor="text1"/>
          <w:sz w:val="26"/>
          <w:szCs w:val="26"/>
          <w:shd w:val="clear" w:color="auto" w:fill="FFFFFF"/>
        </w:rPr>
        <w:t>şi</w:t>
      </w:r>
      <w:proofErr w:type="spellEnd"/>
      <w:r w:rsidRPr="00782D0E">
        <w:rPr>
          <w:rFonts w:ascii="Calibri" w:hAnsi="Calibri" w:cs="Calibri"/>
          <w:color w:val="000000" w:themeColor="text1"/>
          <w:sz w:val="26"/>
          <w:szCs w:val="26"/>
          <w:shd w:val="clear" w:color="auto" w:fill="FFFFFF"/>
        </w:rPr>
        <w:t xml:space="preserve"> </w:t>
      </w:r>
      <w:proofErr w:type="spellStart"/>
      <w:r w:rsidRPr="00782D0E">
        <w:rPr>
          <w:rFonts w:ascii="Calibri" w:hAnsi="Calibri" w:cs="Calibri"/>
          <w:color w:val="000000" w:themeColor="text1"/>
          <w:sz w:val="26"/>
          <w:szCs w:val="26"/>
          <w:shd w:val="clear" w:color="auto" w:fill="FFFFFF"/>
        </w:rPr>
        <w:t>bunăstarea</w:t>
      </w:r>
      <w:proofErr w:type="spellEnd"/>
      <w:r w:rsidRPr="00782D0E">
        <w:rPr>
          <w:rFonts w:ascii="Calibri" w:hAnsi="Calibri" w:cs="Calibri"/>
          <w:color w:val="000000" w:themeColor="text1"/>
          <w:sz w:val="26"/>
          <w:szCs w:val="26"/>
          <w:shd w:val="clear" w:color="auto" w:fill="FFFFFF"/>
        </w:rPr>
        <w:t xml:space="preserve"> </w:t>
      </w:r>
      <w:proofErr w:type="spellStart"/>
      <w:r w:rsidRPr="00782D0E">
        <w:rPr>
          <w:rFonts w:ascii="Calibri" w:hAnsi="Calibri" w:cs="Calibri"/>
          <w:color w:val="000000" w:themeColor="text1"/>
          <w:sz w:val="26"/>
          <w:szCs w:val="26"/>
          <w:shd w:val="clear" w:color="auto" w:fill="FFFFFF"/>
        </w:rPr>
        <w:t>animalelor</w:t>
      </w:r>
      <w:proofErr w:type="spellEnd"/>
      <w:r w:rsidRPr="00782D0E">
        <w:rPr>
          <w:rFonts w:ascii="Calibri" w:hAnsi="Calibri" w:cs="Calibri"/>
          <w:color w:val="000000" w:themeColor="text1"/>
          <w:sz w:val="26"/>
          <w:szCs w:val="26"/>
          <w:shd w:val="clear" w:color="auto" w:fill="FFFFFF"/>
        </w:rPr>
        <w:t xml:space="preserve"> </w:t>
      </w:r>
      <w:proofErr w:type="spellStart"/>
      <w:r w:rsidRPr="00782D0E">
        <w:rPr>
          <w:rFonts w:ascii="Calibri" w:hAnsi="Calibri" w:cs="Calibri"/>
          <w:color w:val="000000" w:themeColor="text1"/>
          <w:sz w:val="26"/>
          <w:szCs w:val="26"/>
          <w:shd w:val="clear" w:color="auto" w:fill="FFFFFF"/>
        </w:rPr>
        <w:t>trebuie</w:t>
      </w:r>
      <w:proofErr w:type="spellEnd"/>
      <w:r w:rsidRPr="00782D0E">
        <w:rPr>
          <w:rFonts w:ascii="Calibri" w:hAnsi="Calibri" w:cs="Calibri"/>
          <w:color w:val="000000" w:themeColor="text1"/>
          <w:sz w:val="26"/>
          <w:szCs w:val="26"/>
          <w:shd w:val="clear" w:color="auto" w:fill="FFFFFF"/>
        </w:rPr>
        <w:t xml:space="preserve"> </w:t>
      </w:r>
      <w:proofErr w:type="spellStart"/>
      <w:r w:rsidRPr="00782D0E">
        <w:rPr>
          <w:rFonts w:ascii="Calibri" w:hAnsi="Calibri" w:cs="Calibri"/>
          <w:color w:val="000000" w:themeColor="text1"/>
          <w:sz w:val="26"/>
          <w:szCs w:val="26"/>
          <w:shd w:val="clear" w:color="auto" w:fill="FFFFFF"/>
        </w:rPr>
        <w:t>inspectate</w:t>
      </w:r>
      <w:proofErr w:type="spellEnd"/>
      <w:r w:rsidRPr="00782D0E">
        <w:rPr>
          <w:rFonts w:ascii="Calibri" w:hAnsi="Calibri" w:cs="Calibri"/>
          <w:color w:val="000000" w:themeColor="text1"/>
          <w:sz w:val="26"/>
          <w:szCs w:val="26"/>
          <w:shd w:val="clear" w:color="auto" w:fill="FFFFFF"/>
        </w:rPr>
        <w:t xml:space="preserve"> </w:t>
      </w:r>
      <w:proofErr w:type="spellStart"/>
      <w:r w:rsidRPr="00782D0E">
        <w:rPr>
          <w:rFonts w:ascii="Calibri" w:hAnsi="Calibri" w:cs="Calibri"/>
          <w:color w:val="000000" w:themeColor="text1"/>
          <w:sz w:val="26"/>
          <w:szCs w:val="26"/>
          <w:shd w:val="clear" w:color="auto" w:fill="FFFFFF"/>
        </w:rPr>
        <w:t>cel</w:t>
      </w:r>
      <w:proofErr w:type="spellEnd"/>
      <w:r w:rsidRPr="00782D0E">
        <w:rPr>
          <w:rFonts w:ascii="Calibri" w:hAnsi="Calibri" w:cs="Calibri"/>
          <w:color w:val="000000" w:themeColor="text1"/>
          <w:sz w:val="26"/>
          <w:szCs w:val="26"/>
          <w:shd w:val="clear" w:color="auto" w:fill="FFFFFF"/>
        </w:rPr>
        <w:t xml:space="preserve"> </w:t>
      </w:r>
      <w:proofErr w:type="spellStart"/>
      <w:r w:rsidRPr="00782D0E">
        <w:rPr>
          <w:rFonts w:ascii="Calibri" w:hAnsi="Calibri" w:cs="Calibri"/>
          <w:color w:val="000000" w:themeColor="text1"/>
          <w:sz w:val="26"/>
          <w:szCs w:val="26"/>
          <w:shd w:val="clear" w:color="auto" w:fill="FFFFFF"/>
        </w:rPr>
        <w:t>puţin</w:t>
      </w:r>
      <w:proofErr w:type="spellEnd"/>
      <w:r w:rsidRPr="00782D0E">
        <w:rPr>
          <w:rFonts w:ascii="Calibri" w:hAnsi="Calibri" w:cs="Calibri"/>
          <w:color w:val="000000" w:themeColor="text1"/>
          <w:sz w:val="26"/>
          <w:szCs w:val="26"/>
          <w:shd w:val="clear" w:color="auto" w:fill="FFFFFF"/>
        </w:rPr>
        <w:t xml:space="preserve"> o </w:t>
      </w:r>
      <w:proofErr w:type="spellStart"/>
      <w:r w:rsidRPr="00782D0E">
        <w:rPr>
          <w:rFonts w:ascii="Calibri" w:hAnsi="Calibri" w:cs="Calibri"/>
          <w:color w:val="000000" w:themeColor="text1"/>
          <w:sz w:val="26"/>
          <w:szCs w:val="26"/>
          <w:shd w:val="clear" w:color="auto" w:fill="FFFFFF"/>
        </w:rPr>
        <w:t>dată</w:t>
      </w:r>
      <w:proofErr w:type="spellEnd"/>
      <w:r w:rsidRPr="00782D0E">
        <w:rPr>
          <w:rFonts w:ascii="Calibri" w:hAnsi="Calibri" w:cs="Calibri"/>
          <w:color w:val="000000" w:themeColor="text1"/>
          <w:sz w:val="26"/>
          <w:szCs w:val="26"/>
          <w:shd w:val="clear" w:color="auto" w:fill="FFFFFF"/>
        </w:rPr>
        <w:t xml:space="preserve"> pe zi. </w:t>
      </w:r>
    </w:p>
    <w:p w14:paraId="3212720D" w14:textId="77777777" w:rsidR="00AC413A" w:rsidRPr="00AA6862" w:rsidRDefault="00A02937" w:rsidP="00AC413A">
      <w:pPr>
        <w:pBdr>
          <w:top w:val="single" w:sz="4" w:space="1" w:color="auto"/>
          <w:left w:val="single" w:sz="4" w:space="4" w:color="auto"/>
          <w:bottom w:val="single" w:sz="4" w:space="1" w:color="auto"/>
          <w:right w:val="single" w:sz="4" w:space="4" w:color="auto"/>
        </w:pBdr>
        <w:spacing w:before="100" w:beforeAutospacing="1" w:after="240" w:line="240" w:lineRule="auto"/>
        <w:jc w:val="both"/>
        <w:rPr>
          <w:rFonts w:ascii="Trebuchet MS" w:eastAsia="Times New Roman" w:hAnsi="Trebuchet MS" w:cs="Times New Roman"/>
          <w:color w:val="000000" w:themeColor="text1"/>
          <w:sz w:val="24"/>
          <w:szCs w:val="24"/>
        </w:rPr>
      </w:pPr>
      <w:proofErr w:type="spellStart"/>
      <w:r w:rsidRPr="00AA6862">
        <w:rPr>
          <w:rFonts w:ascii="Trebuchet MS" w:eastAsia="Times New Roman" w:hAnsi="Trebuchet MS" w:cs="Times New Roman"/>
          <w:color w:val="000000" w:themeColor="text1"/>
          <w:sz w:val="24"/>
          <w:szCs w:val="24"/>
        </w:rPr>
        <w:t>Legătura</w:t>
      </w:r>
      <w:proofErr w:type="spellEnd"/>
      <w:r w:rsidRPr="00AA6862">
        <w:rPr>
          <w:rFonts w:ascii="Trebuchet MS" w:eastAsia="Times New Roman" w:hAnsi="Trebuchet MS" w:cs="Times New Roman"/>
          <w:color w:val="000000" w:themeColor="text1"/>
          <w:sz w:val="24"/>
          <w:szCs w:val="24"/>
        </w:rPr>
        <w:t xml:space="preserve"> </w:t>
      </w:r>
      <w:proofErr w:type="spellStart"/>
      <w:r w:rsidRPr="00AA6862">
        <w:rPr>
          <w:rFonts w:ascii="Trebuchet MS" w:eastAsia="Times New Roman" w:hAnsi="Trebuchet MS" w:cs="Times New Roman"/>
          <w:color w:val="000000" w:themeColor="text1"/>
          <w:sz w:val="24"/>
          <w:szCs w:val="24"/>
        </w:rPr>
        <w:t>dintre</w:t>
      </w:r>
      <w:proofErr w:type="spellEnd"/>
      <w:r w:rsidRPr="00AA6862">
        <w:rPr>
          <w:rFonts w:ascii="Trebuchet MS" w:eastAsia="Times New Roman" w:hAnsi="Trebuchet MS" w:cs="Times New Roman"/>
          <w:color w:val="000000" w:themeColor="text1"/>
          <w:sz w:val="24"/>
          <w:szCs w:val="24"/>
        </w:rPr>
        <w:t xml:space="preserve"> </w:t>
      </w:r>
      <w:r w:rsidR="00AC413A" w:rsidRPr="00AA6862">
        <w:rPr>
          <w:rFonts w:ascii="Trebuchet MS" w:eastAsia="Times New Roman" w:hAnsi="Trebuchet MS" w:cs="Times New Roman"/>
          <w:color w:val="000000" w:themeColor="text1"/>
          <w:sz w:val="24"/>
          <w:szCs w:val="24"/>
        </w:rPr>
        <w:t xml:space="preserve">GAEC, SMR </w:t>
      </w:r>
      <w:proofErr w:type="spellStart"/>
      <w:r w:rsidRPr="00AA6862">
        <w:rPr>
          <w:rFonts w:ascii="Trebuchet MS" w:eastAsia="Times New Roman" w:hAnsi="Trebuchet MS" w:cs="Times New Roman"/>
          <w:color w:val="000000" w:themeColor="text1"/>
          <w:sz w:val="24"/>
          <w:szCs w:val="24"/>
        </w:rPr>
        <w:t>și</w:t>
      </w:r>
      <w:proofErr w:type="spellEnd"/>
      <w:r w:rsidRPr="00AA6862">
        <w:rPr>
          <w:rFonts w:ascii="Trebuchet MS" w:eastAsia="Times New Roman" w:hAnsi="Trebuchet MS" w:cs="Times New Roman"/>
          <w:color w:val="000000" w:themeColor="text1"/>
          <w:sz w:val="24"/>
          <w:szCs w:val="24"/>
        </w:rPr>
        <w:t xml:space="preserve"> </w:t>
      </w:r>
      <w:proofErr w:type="spellStart"/>
      <w:r w:rsidRPr="00AA6862">
        <w:rPr>
          <w:rFonts w:ascii="Trebuchet MS" w:eastAsia="Times New Roman" w:hAnsi="Trebuchet MS" w:cs="Times New Roman"/>
          <w:color w:val="000000" w:themeColor="text1"/>
          <w:sz w:val="24"/>
          <w:szCs w:val="24"/>
        </w:rPr>
        <w:t>standardele</w:t>
      </w:r>
      <w:proofErr w:type="spellEnd"/>
      <w:r w:rsidRPr="00AA6862">
        <w:rPr>
          <w:rFonts w:ascii="Trebuchet MS" w:eastAsia="Times New Roman" w:hAnsi="Trebuchet MS" w:cs="Times New Roman"/>
          <w:color w:val="000000" w:themeColor="text1"/>
          <w:sz w:val="24"/>
          <w:szCs w:val="24"/>
        </w:rPr>
        <w:t xml:space="preserve"> </w:t>
      </w:r>
      <w:proofErr w:type="spellStart"/>
      <w:r w:rsidRPr="00AA6862">
        <w:rPr>
          <w:rFonts w:ascii="Trebuchet MS" w:eastAsia="Times New Roman" w:hAnsi="Trebuchet MS" w:cs="Times New Roman"/>
          <w:color w:val="000000" w:themeColor="text1"/>
          <w:sz w:val="24"/>
          <w:szCs w:val="24"/>
        </w:rPr>
        <w:t>naționale</w:t>
      </w:r>
      <w:proofErr w:type="spellEnd"/>
      <w:r w:rsidRPr="00AA6862">
        <w:rPr>
          <w:rFonts w:ascii="Trebuchet MS" w:eastAsia="Times New Roman" w:hAnsi="Trebuchet MS" w:cs="Times New Roman"/>
          <w:color w:val="000000" w:themeColor="text1"/>
          <w:sz w:val="24"/>
          <w:szCs w:val="24"/>
        </w:rPr>
        <w:t xml:space="preserve"> cu eco scheme </w:t>
      </w:r>
    </w:p>
    <w:p w14:paraId="28ACDEAB" w14:textId="0CE6F080" w:rsidR="004D6942" w:rsidRDefault="00190AE4" w:rsidP="00190AE4">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color w:val="000000" w:themeColor="text1"/>
          <w:sz w:val="24"/>
          <w:szCs w:val="24"/>
          <w:lang w:val="ro-RO"/>
        </w:rPr>
      </w:pPr>
      <w:r w:rsidRPr="00AA6862">
        <w:rPr>
          <w:rFonts w:ascii="Trebuchet MS" w:eastAsia="Times New Roman" w:hAnsi="Trebuchet MS" w:cs="Times New Roman"/>
          <w:color w:val="000000" w:themeColor="text1"/>
          <w:sz w:val="24"/>
          <w:szCs w:val="24"/>
          <w:lang w:val="ro-RO"/>
        </w:rPr>
        <w:t>Condiții suplimentare care depășesc standardele superioar</w:t>
      </w:r>
      <w:r w:rsidR="004D6942">
        <w:rPr>
          <w:rFonts w:ascii="Trebuchet MS" w:eastAsia="Times New Roman" w:hAnsi="Trebuchet MS" w:cs="Times New Roman"/>
          <w:color w:val="000000" w:themeColor="text1"/>
          <w:sz w:val="24"/>
          <w:szCs w:val="24"/>
          <w:lang w:val="ro-RO"/>
        </w:rPr>
        <w:t>e:</w:t>
      </w:r>
    </w:p>
    <w:p w14:paraId="12A520AB" w14:textId="77777777" w:rsidR="004D6942" w:rsidRPr="00AA6862" w:rsidRDefault="004D6942" w:rsidP="00190AE4">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color w:val="000000" w:themeColor="text1"/>
          <w:sz w:val="24"/>
          <w:szCs w:val="24"/>
          <w:lang w:val="ro-RO"/>
        </w:rPr>
      </w:pPr>
    </w:p>
    <w:p w14:paraId="1C761AC0" w14:textId="66DD3962" w:rsidR="00425F53" w:rsidRPr="00AA6862" w:rsidRDefault="00190AE4" w:rsidP="00425F53">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A6862">
        <w:rPr>
          <w:rFonts w:ascii="Trebuchet MS" w:eastAsia="Times New Roman" w:hAnsi="Trebuchet MS" w:cs="Times New Roman"/>
          <w:color w:val="000000" w:themeColor="text1"/>
          <w:sz w:val="24"/>
          <w:szCs w:val="24"/>
          <w:lang w:val="ro-RO"/>
        </w:rPr>
        <w:t xml:space="preserve">1. </w:t>
      </w:r>
      <w:proofErr w:type="spellStart"/>
      <w:r w:rsidR="00425F53" w:rsidRPr="00AA6862">
        <w:rPr>
          <w:rFonts w:ascii="Trebuchet MS" w:eastAsia="Times New Roman" w:hAnsi="Trebuchet MS" w:cs="Times New Roman"/>
          <w:bCs/>
          <w:color w:val="000000" w:themeColor="text1"/>
          <w:sz w:val="24"/>
          <w:szCs w:val="24"/>
          <w:lang w:val="ro-RO"/>
        </w:rPr>
        <w:t>Suprafaţă</w:t>
      </w:r>
      <w:proofErr w:type="spellEnd"/>
      <w:r w:rsidR="00425F53" w:rsidRPr="00AA6862">
        <w:rPr>
          <w:rFonts w:ascii="Trebuchet MS" w:eastAsia="Times New Roman" w:hAnsi="Trebuchet MS" w:cs="Times New Roman"/>
          <w:bCs/>
          <w:color w:val="000000" w:themeColor="text1"/>
          <w:sz w:val="24"/>
          <w:szCs w:val="24"/>
          <w:lang w:val="ro-RO"/>
        </w:rPr>
        <w:t xml:space="preserve"> disponibilă tineret bovin la îngrășat:</w:t>
      </w:r>
    </w:p>
    <w:p w14:paraId="79ECE72D" w14:textId="77777777" w:rsidR="00425F53" w:rsidRPr="00AA6862" w:rsidRDefault="00425F53" w:rsidP="004D6942">
      <w:pPr>
        <w:pBdr>
          <w:top w:val="single" w:sz="4" w:space="0" w:color="auto"/>
          <w:left w:val="single" w:sz="4" w:space="4" w:color="auto"/>
          <w:bottom w:val="single" w:sz="4" w:space="1" w:color="auto"/>
          <w:right w:val="single" w:sz="4" w:space="0" w:color="auto"/>
        </w:pBdr>
        <w:spacing w:after="0" w:line="240" w:lineRule="auto"/>
        <w:ind w:firstLine="426"/>
        <w:jc w:val="both"/>
        <w:rPr>
          <w:rFonts w:ascii="Trebuchet MS" w:eastAsia="Times New Roman" w:hAnsi="Trebuchet MS" w:cs="Times New Roman"/>
          <w:bCs/>
          <w:color w:val="000000" w:themeColor="text1"/>
          <w:sz w:val="24"/>
          <w:szCs w:val="24"/>
          <w:lang w:val="ro-RO"/>
        </w:rPr>
      </w:pPr>
      <w:r w:rsidRPr="00AA6862">
        <w:rPr>
          <w:rFonts w:ascii="Trebuchet MS" w:eastAsia="Times New Roman" w:hAnsi="Trebuchet MS" w:cs="Times New Roman"/>
          <w:bCs/>
          <w:color w:val="000000" w:themeColor="text1"/>
          <w:sz w:val="24"/>
          <w:szCs w:val="24"/>
          <w:lang w:val="ro-RO"/>
        </w:rPr>
        <w:t>•</w:t>
      </w:r>
      <w:r w:rsidRPr="00AA6862">
        <w:rPr>
          <w:rFonts w:ascii="Trebuchet MS" w:eastAsia="Times New Roman" w:hAnsi="Trebuchet MS" w:cs="Times New Roman"/>
          <w:bCs/>
          <w:color w:val="000000" w:themeColor="text1"/>
          <w:sz w:val="24"/>
          <w:szCs w:val="24"/>
          <w:lang w:val="ro-RO"/>
        </w:rPr>
        <w:tab/>
        <w:t xml:space="preserve">tineret bovin la </w:t>
      </w:r>
      <w:proofErr w:type="spellStart"/>
      <w:r w:rsidRPr="00AA6862">
        <w:rPr>
          <w:rFonts w:ascii="Trebuchet MS" w:eastAsia="Times New Roman" w:hAnsi="Trebuchet MS" w:cs="Times New Roman"/>
          <w:bCs/>
          <w:color w:val="000000" w:themeColor="text1"/>
          <w:sz w:val="24"/>
          <w:szCs w:val="24"/>
          <w:lang w:val="ro-RO"/>
        </w:rPr>
        <w:t>îngrașat</w:t>
      </w:r>
      <w:proofErr w:type="spellEnd"/>
      <w:r w:rsidRPr="00AA6862">
        <w:rPr>
          <w:rFonts w:ascii="Trebuchet MS" w:eastAsia="Times New Roman" w:hAnsi="Trebuchet MS" w:cs="Times New Roman"/>
          <w:bCs/>
          <w:color w:val="000000" w:themeColor="text1"/>
          <w:sz w:val="24"/>
          <w:szCs w:val="24"/>
          <w:lang w:val="ro-RO"/>
        </w:rPr>
        <w:t xml:space="preserve">  cu o greutate vie până la 150 kg 1,65 mp</w:t>
      </w:r>
    </w:p>
    <w:p w14:paraId="106DA8BB" w14:textId="77777777" w:rsidR="00425F53" w:rsidRPr="00AA6862" w:rsidRDefault="00425F53" w:rsidP="004D6942">
      <w:pPr>
        <w:pBdr>
          <w:top w:val="single" w:sz="4" w:space="0" w:color="auto"/>
          <w:left w:val="single" w:sz="4" w:space="4" w:color="auto"/>
          <w:bottom w:val="single" w:sz="4" w:space="1" w:color="auto"/>
          <w:right w:val="single" w:sz="4" w:space="0" w:color="auto"/>
        </w:pBdr>
        <w:spacing w:after="0" w:line="240" w:lineRule="auto"/>
        <w:ind w:firstLine="426"/>
        <w:jc w:val="both"/>
        <w:rPr>
          <w:rFonts w:ascii="Trebuchet MS" w:eastAsia="Times New Roman" w:hAnsi="Trebuchet MS" w:cs="Times New Roman"/>
          <w:bCs/>
          <w:color w:val="000000" w:themeColor="text1"/>
          <w:sz w:val="24"/>
          <w:szCs w:val="24"/>
          <w:lang w:val="ro-RO"/>
        </w:rPr>
      </w:pPr>
      <w:r w:rsidRPr="00AA6862">
        <w:rPr>
          <w:rFonts w:ascii="Trebuchet MS" w:eastAsia="Times New Roman" w:hAnsi="Trebuchet MS" w:cs="Times New Roman"/>
          <w:bCs/>
          <w:color w:val="000000" w:themeColor="text1"/>
          <w:sz w:val="24"/>
          <w:szCs w:val="24"/>
          <w:lang w:val="ro-RO"/>
        </w:rPr>
        <w:t>•</w:t>
      </w:r>
      <w:r w:rsidRPr="00AA6862">
        <w:rPr>
          <w:rFonts w:ascii="Trebuchet MS" w:eastAsia="Times New Roman" w:hAnsi="Trebuchet MS" w:cs="Times New Roman"/>
          <w:bCs/>
          <w:color w:val="000000" w:themeColor="text1"/>
          <w:sz w:val="24"/>
          <w:szCs w:val="24"/>
          <w:lang w:val="ro-RO"/>
        </w:rPr>
        <w:tab/>
        <w:t xml:space="preserve">tineret bovin la </w:t>
      </w:r>
      <w:proofErr w:type="spellStart"/>
      <w:r w:rsidRPr="00AA6862">
        <w:rPr>
          <w:rFonts w:ascii="Trebuchet MS" w:eastAsia="Times New Roman" w:hAnsi="Trebuchet MS" w:cs="Times New Roman"/>
          <w:bCs/>
          <w:color w:val="000000" w:themeColor="text1"/>
          <w:sz w:val="24"/>
          <w:szCs w:val="24"/>
          <w:lang w:val="ro-RO"/>
        </w:rPr>
        <w:t>îngrașat</w:t>
      </w:r>
      <w:proofErr w:type="spellEnd"/>
      <w:r w:rsidRPr="00AA6862">
        <w:rPr>
          <w:rFonts w:ascii="Trebuchet MS" w:eastAsia="Times New Roman" w:hAnsi="Trebuchet MS" w:cs="Times New Roman"/>
          <w:bCs/>
          <w:color w:val="000000" w:themeColor="text1"/>
          <w:sz w:val="24"/>
          <w:szCs w:val="24"/>
          <w:lang w:val="ro-RO"/>
        </w:rPr>
        <w:t xml:space="preserve">  cu o greutate vie între 150-220 kg – 1,87 mp</w:t>
      </w:r>
    </w:p>
    <w:p w14:paraId="59EEB951" w14:textId="77777777" w:rsidR="00425F53" w:rsidRPr="00AA6862" w:rsidRDefault="00425F53" w:rsidP="004D6942">
      <w:pPr>
        <w:pBdr>
          <w:top w:val="single" w:sz="4" w:space="0" w:color="auto"/>
          <w:left w:val="single" w:sz="4" w:space="4" w:color="auto"/>
          <w:bottom w:val="single" w:sz="4" w:space="1" w:color="auto"/>
          <w:right w:val="single" w:sz="4" w:space="0" w:color="auto"/>
        </w:pBdr>
        <w:spacing w:after="0" w:line="240" w:lineRule="auto"/>
        <w:ind w:firstLine="426"/>
        <w:jc w:val="both"/>
        <w:rPr>
          <w:rFonts w:ascii="Trebuchet MS" w:eastAsia="Times New Roman" w:hAnsi="Trebuchet MS" w:cs="Times New Roman"/>
          <w:bCs/>
          <w:color w:val="000000" w:themeColor="text1"/>
          <w:sz w:val="24"/>
          <w:szCs w:val="24"/>
          <w:lang w:val="ro-RO"/>
        </w:rPr>
      </w:pPr>
      <w:r w:rsidRPr="00AA6862">
        <w:rPr>
          <w:rFonts w:ascii="Trebuchet MS" w:eastAsia="Times New Roman" w:hAnsi="Trebuchet MS" w:cs="Times New Roman"/>
          <w:bCs/>
          <w:color w:val="000000" w:themeColor="text1"/>
          <w:sz w:val="24"/>
          <w:szCs w:val="24"/>
          <w:lang w:val="ro-RO"/>
        </w:rPr>
        <w:t>•</w:t>
      </w:r>
      <w:r w:rsidRPr="00AA6862">
        <w:rPr>
          <w:rFonts w:ascii="Trebuchet MS" w:eastAsia="Times New Roman" w:hAnsi="Trebuchet MS" w:cs="Times New Roman"/>
          <w:bCs/>
          <w:color w:val="000000" w:themeColor="text1"/>
          <w:sz w:val="24"/>
          <w:szCs w:val="24"/>
          <w:lang w:val="ro-RO"/>
        </w:rPr>
        <w:tab/>
        <w:t xml:space="preserve">tineret bovin la </w:t>
      </w:r>
      <w:proofErr w:type="spellStart"/>
      <w:r w:rsidRPr="00AA6862">
        <w:rPr>
          <w:rFonts w:ascii="Trebuchet MS" w:eastAsia="Times New Roman" w:hAnsi="Trebuchet MS" w:cs="Times New Roman"/>
          <w:bCs/>
          <w:color w:val="000000" w:themeColor="text1"/>
          <w:sz w:val="24"/>
          <w:szCs w:val="24"/>
          <w:lang w:val="ro-RO"/>
        </w:rPr>
        <w:t>îngrașat</w:t>
      </w:r>
      <w:proofErr w:type="spellEnd"/>
      <w:r w:rsidRPr="00AA6862">
        <w:rPr>
          <w:rFonts w:ascii="Trebuchet MS" w:eastAsia="Times New Roman" w:hAnsi="Trebuchet MS" w:cs="Times New Roman"/>
          <w:bCs/>
          <w:color w:val="000000" w:themeColor="text1"/>
          <w:sz w:val="24"/>
          <w:szCs w:val="24"/>
          <w:lang w:val="ro-RO"/>
        </w:rPr>
        <w:t xml:space="preserve">  cu o greutate vie între 221 -300 kg -  1,98 mp</w:t>
      </w:r>
    </w:p>
    <w:p w14:paraId="364838C9" w14:textId="77777777" w:rsidR="00425F53" w:rsidRPr="00AA6862" w:rsidRDefault="00425F53" w:rsidP="004D6942">
      <w:pPr>
        <w:pBdr>
          <w:top w:val="single" w:sz="4" w:space="0" w:color="auto"/>
          <w:left w:val="single" w:sz="4" w:space="4" w:color="auto"/>
          <w:bottom w:val="single" w:sz="4" w:space="1" w:color="auto"/>
          <w:right w:val="single" w:sz="4" w:space="0" w:color="auto"/>
        </w:pBdr>
        <w:spacing w:after="0" w:line="240" w:lineRule="auto"/>
        <w:ind w:firstLine="426"/>
        <w:jc w:val="both"/>
        <w:rPr>
          <w:rFonts w:ascii="Trebuchet MS" w:eastAsia="Times New Roman" w:hAnsi="Trebuchet MS" w:cs="Times New Roman"/>
          <w:bCs/>
          <w:color w:val="000000" w:themeColor="text1"/>
          <w:sz w:val="24"/>
          <w:szCs w:val="24"/>
          <w:lang w:val="ro-RO"/>
        </w:rPr>
      </w:pPr>
      <w:r w:rsidRPr="00AA6862">
        <w:rPr>
          <w:rFonts w:ascii="Trebuchet MS" w:eastAsia="Times New Roman" w:hAnsi="Trebuchet MS" w:cs="Times New Roman"/>
          <w:bCs/>
          <w:color w:val="000000" w:themeColor="text1"/>
          <w:sz w:val="24"/>
          <w:szCs w:val="24"/>
          <w:lang w:val="ro-RO"/>
        </w:rPr>
        <w:t>•</w:t>
      </w:r>
      <w:r w:rsidRPr="00AA6862">
        <w:rPr>
          <w:rFonts w:ascii="Trebuchet MS" w:eastAsia="Times New Roman" w:hAnsi="Trebuchet MS" w:cs="Times New Roman"/>
          <w:bCs/>
          <w:color w:val="000000" w:themeColor="text1"/>
          <w:sz w:val="24"/>
          <w:szCs w:val="24"/>
          <w:lang w:val="ro-RO"/>
        </w:rPr>
        <w:tab/>
        <w:t xml:space="preserve">tineret bovin la </w:t>
      </w:r>
      <w:proofErr w:type="spellStart"/>
      <w:r w:rsidRPr="00AA6862">
        <w:rPr>
          <w:rFonts w:ascii="Trebuchet MS" w:eastAsia="Times New Roman" w:hAnsi="Trebuchet MS" w:cs="Times New Roman"/>
          <w:bCs/>
          <w:color w:val="000000" w:themeColor="text1"/>
          <w:sz w:val="24"/>
          <w:szCs w:val="24"/>
          <w:lang w:val="ro-RO"/>
        </w:rPr>
        <w:t>îngrașat</w:t>
      </w:r>
      <w:proofErr w:type="spellEnd"/>
      <w:r w:rsidRPr="00AA6862">
        <w:rPr>
          <w:rFonts w:ascii="Trebuchet MS" w:eastAsia="Times New Roman" w:hAnsi="Trebuchet MS" w:cs="Times New Roman"/>
          <w:bCs/>
          <w:color w:val="000000" w:themeColor="text1"/>
          <w:sz w:val="24"/>
          <w:szCs w:val="24"/>
          <w:lang w:val="ro-RO"/>
        </w:rPr>
        <w:t xml:space="preserve">  cu o greutate vie peste 300 kg -  2,75 mp</w:t>
      </w:r>
    </w:p>
    <w:p w14:paraId="0BB74121" w14:textId="77777777" w:rsidR="00425F53" w:rsidRPr="00AA6862" w:rsidRDefault="00425F53" w:rsidP="00425F53">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p>
    <w:p w14:paraId="104A34C1" w14:textId="2521EF38" w:rsidR="00425F53" w:rsidRDefault="00B765AE" w:rsidP="00425F53">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r w:rsidRPr="00AA6862">
        <w:rPr>
          <w:rFonts w:ascii="Trebuchet MS" w:eastAsia="Times New Roman" w:hAnsi="Trebuchet MS" w:cs="Times New Roman"/>
          <w:bCs/>
          <w:color w:val="000000" w:themeColor="text1"/>
          <w:sz w:val="24"/>
          <w:szCs w:val="24"/>
          <w:lang w:val="ro-RO"/>
        </w:rPr>
        <w:t>2</w:t>
      </w:r>
      <w:r w:rsidR="00425F53" w:rsidRPr="00AA6862">
        <w:rPr>
          <w:rFonts w:ascii="Trebuchet MS" w:eastAsia="Times New Roman" w:hAnsi="Trebuchet MS" w:cs="Times New Roman"/>
          <w:bCs/>
          <w:color w:val="000000" w:themeColor="text1"/>
          <w:sz w:val="24"/>
          <w:szCs w:val="24"/>
          <w:lang w:val="ro-RO"/>
        </w:rPr>
        <w:t>.</w:t>
      </w:r>
      <w:r w:rsidR="004D6942">
        <w:rPr>
          <w:rFonts w:ascii="Trebuchet MS" w:eastAsia="Times New Roman" w:hAnsi="Trebuchet MS" w:cs="Times New Roman"/>
          <w:bCs/>
          <w:color w:val="000000" w:themeColor="text1"/>
          <w:sz w:val="24"/>
          <w:szCs w:val="24"/>
          <w:lang w:val="ro-RO"/>
        </w:rPr>
        <w:t xml:space="preserve"> </w:t>
      </w:r>
      <w:r w:rsidR="00425F53" w:rsidRPr="00AA6862">
        <w:rPr>
          <w:rFonts w:ascii="Trebuchet MS" w:eastAsia="Times New Roman" w:hAnsi="Trebuchet MS" w:cs="Times New Roman"/>
          <w:bCs/>
          <w:color w:val="000000" w:themeColor="text1"/>
          <w:sz w:val="24"/>
          <w:szCs w:val="24"/>
          <w:lang w:val="ro-RO"/>
        </w:rPr>
        <w:t>Zona de odihnă în condiții superioare de bunăstare trebuie să fie în condiții de confort sporit prin aplicarea suplimentară a 1 kg/cap/zi de material absorbant</w:t>
      </w:r>
      <w:r w:rsidR="004D6942">
        <w:rPr>
          <w:rFonts w:ascii="Trebuchet MS" w:eastAsia="Times New Roman" w:hAnsi="Trebuchet MS" w:cs="Times New Roman"/>
          <w:bCs/>
          <w:color w:val="000000" w:themeColor="text1"/>
          <w:sz w:val="24"/>
          <w:szCs w:val="24"/>
          <w:lang w:val="ro-RO"/>
        </w:rPr>
        <w:t xml:space="preserve"> </w:t>
      </w:r>
      <w:r w:rsidR="00425F53" w:rsidRPr="00AA6862">
        <w:rPr>
          <w:rFonts w:ascii="Trebuchet MS" w:eastAsia="Times New Roman" w:hAnsi="Trebuchet MS" w:cs="Times New Roman"/>
          <w:bCs/>
          <w:color w:val="000000" w:themeColor="text1"/>
          <w:sz w:val="24"/>
          <w:szCs w:val="24"/>
          <w:lang w:val="ro-RO"/>
        </w:rPr>
        <w:t>(așternut)</w:t>
      </w:r>
    </w:p>
    <w:p w14:paraId="09D69893" w14:textId="77777777" w:rsidR="00FD5362" w:rsidRPr="00AA6862" w:rsidRDefault="00FD5362" w:rsidP="00425F53">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color w:val="000000" w:themeColor="text1"/>
          <w:sz w:val="24"/>
          <w:szCs w:val="24"/>
          <w:lang w:val="ro-RO"/>
        </w:rPr>
      </w:pPr>
    </w:p>
    <w:p w14:paraId="08A7E552" w14:textId="2CBBF2DD" w:rsidR="00FD5362" w:rsidRDefault="00FD5362" w:rsidP="00FD5362">
      <w:pPr>
        <w:pStyle w:val="Guidelines"/>
        <w:pBdr>
          <w:top w:val="single" w:sz="4" w:space="0" w:color="auto"/>
          <w:right w:val="single" w:sz="4" w:space="0" w:color="auto"/>
        </w:pBdr>
        <w:rPr>
          <w:rFonts w:ascii="Trebuchet MS" w:hAnsi="Trebuchet MS"/>
          <w:bCs/>
          <w:iCs/>
          <w:color w:val="000000" w:themeColor="text1"/>
          <w:lang w:val="ro-RO"/>
        </w:rPr>
      </w:pPr>
      <w:r>
        <w:rPr>
          <w:rFonts w:ascii="Trebuchet MS" w:hAnsi="Trebuchet MS"/>
          <w:color w:val="000000" w:themeColor="text1"/>
          <w:lang w:val="ro-RO"/>
        </w:rPr>
        <w:t>3</w:t>
      </w:r>
      <w:r>
        <w:rPr>
          <w:rFonts w:ascii="Trebuchet MS" w:hAnsi="Trebuchet MS"/>
          <w:bCs/>
          <w:color w:val="000000" w:themeColor="text1"/>
        </w:rPr>
        <w:t>.</w:t>
      </w:r>
      <w:r w:rsidR="004D6942">
        <w:rPr>
          <w:rFonts w:ascii="Trebuchet MS" w:hAnsi="Trebuchet MS"/>
          <w:bCs/>
          <w:color w:val="000000" w:themeColor="text1"/>
        </w:rPr>
        <w:t xml:space="preserve"> </w:t>
      </w:r>
      <w:r>
        <w:rPr>
          <w:rFonts w:ascii="Trebuchet MS" w:hAnsi="Trebuchet MS"/>
          <w:bCs/>
          <w:color w:val="000000" w:themeColor="text1"/>
        </w:rPr>
        <w:t>M</w:t>
      </w:r>
      <w:proofErr w:type="spellStart"/>
      <w:r w:rsidRPr="00AA6862">
        <w:rPr>
          <w:rFonts w:ascii="Trebuchet MS" w:hAnsi="Trebuchet MS"/>
          <w:bCs/>
          <w:iCs/>
          <w:color w:val="000000" w:themeColor="text1"/>
          <w:lang w:val="ro-RO"/>
        </w:rPr>
        <w:t>onitorizarea</w:t>
      </w:r>
      <w:proofErr w:type="spellEnd"/>
      <w:r w:rsidRPr="00AA6862">
        <w:rPr>
          <w:rFonts w:ascii="Trebuchet MS" w:hAnsi="Trebuchet MS"/>
          <w:bCs/>
          <w:iCs/>
          <w:color w:val="000000" w:themeColor="text1"/>
          <w:lang w:val="ro-RO"/>
        </w:rPr>
        <w:t xml:space="preserve"> ac</w:t>
      </w:r>
      <w:r>
        <w:rPr>
          <w:rFonts w:ascii="Trebuchet MS" w:hAnsi="Trebuchet MS"/>
          <w:bCs/>
          <w:iCs/>
          <w:color w:val="000000" w:themeColor="text1"/>
          <w:lang w:val="ro-RO"/>
        </w:rPr>
        <w:t>tivității zilnice a animalelor:</w:t>
      </w:r>
    </w:p>
    <w:p w14:paraId="2C152AD2" w14:textId="77777777" w:rsidR="00FD5362" w:rsidRPr="00AA6862" w:rsidRDefault="00FD5362" w:rsidP="00FD5362">
      <w:pPr>
        <w:pStyle w:val="Guidelines"/>
        <w:pBdr>
          <w:top w:val="single" w:sz="4" w:space="0" w:color="auto"/>
          <w:right w:val="single" w:sz="4" w:space="0" w:color="auto"/>
        </w:pBdr>
        <w:rPr>
          <w:rFonts w:ascii="Trebuchet MS" w:hAnsi="Trebuchet MS"/>
          <w:bCs/>
          <w:color w:val="000000" w:themeColor="text1"/>
          <w:lang w:val="en-US"/>
        </w:rPr>
      </w:pPr>
      <w:r>
        <w:rPr>
          <w:rFonts w:ascii="Trebuchet MS" w:hAnsi="Trebuchet MS"/>
          <w:bCs/>
          <w:color w:val="000000" w:themeColor="text1"/>
          <w:lang w:val="en-US"/>
        </w:rPr>
        <w:t xml:space="preserve">- </w:t>
      </w:r>
      <w:proofErr w:type="spellStart"/>
      <w:r>
        <w:rPr>
          <w:rFonts w:ascii="Trebuchet MS" w:hAnsi="Trebuchet MS"/>
          <w:bCs/>
          <w:color w:val="000000" w:themeColor="text1"/>
          <w:lang w:val="en-US"/>
        </w:rPr>
        <w:t>m</w:t>
      </w:r>
      <w:r w:rsidRPr="00AA6862">
        <w:rPr>
          <w:rFonts w:ascii="Trebuchet MS" w:hAnsi="Trebuchet MS"/>
          <w:bCs/>
          <w:color w:val="000000" w:themeColor="text1"/>
          <w:lang w:val="en-US"/>
        </w:rPr>
        <w:t>onitorizarea</w:t>
      </w:r>
      <w:proofErr w:type="spellEnd"/>
      <w:r w:rsidRPr="00AA6862">
        <w:rPr>
          <w:rFonts w:ascii="Trebuchet MS" w:hAnsi="Trebuchet MS"/>
          <w:bCs/>
          <w:color w:val="000000" w:themeColor="text1"/>
          <w:lang w:val="en-US"/>
        </w:rPr>
        <w:t xml:space="preserve"> </w:t>
      </w:r>
      <w:proofErr w:type="spellStart"/>
      <w:r w:rsidRPr="00AA6862">
        <w:rPr>
          <w:rFonts w:ascii="Trebuchet MS" w:hAnsi="Trebuchet MS"/>
          <w:bCs/>
          <w:color w:val="000000" w:themeColor="text1"/>
          <w:lang w:val="en-US"/>
        </w:rPr>
        <w:t>fără</w:t>
      </w:r>
      <w:proofErr w:type="spellEnd"/>
      <w:r w:rsidRPr="00AA6862">
        <w:rPr>
          <w:rFonts w:ascii="Trebuchet MS" w:hAnsi="Trebuchet MS"/>
          <w:bCs/>
          <w:color w:val="000000" w:themeColor="text1"/>
          <w:lang w:val="en-US"/>
        </w:rPr>
        <w:t xml:space="preserve"> soft: minim 3 </w:t>
      </w:r>
      <w:proofErr w:type="spellStart"/>
      <w:r w:rsidRPr="00AA6862">
        <w:rPr>
          <w:rFonts w:ascii="Trebuchet MS" w:hAnsi="Trebuchet MS"/>
          <w:bCs/>
          <w:color w:val="000000" w:themeColor="text1"/>
          <w:lang w:val="en-US"/>
        </w:rPr>
        <w:t>observații</w:t>
      </w:r>
      <w:proofErr w:type="spellEnd"/>
      <w:r w:rsidRPr="00AA6862">
        <w:rPr>
          <w:rFonts w:ascii="Trebuchet MS" w:hAnsi="Trebuchet MS"/>
          <w:bCs/>
          <w:color w:val="000000" w:themeColor="text1"/>
          <w:lang w:val="en-US"/>
        </w:rPr>
        <w:t>/zi.</w:t>
      </w:r>
    </w:p>
    <w:p w14:paraId="7911D999" w14:textId="3C4E5D1E" w:rsidR="00190AE4" w:rsidRPr="004D6942" w:rsidRDefault="00FD5362" w:rsidP="004D6942">
      <w:pPr>
        <w:pStyle w:val="Guidelines"/>
        <w:pBdr>
          <w:top w:val="single" w:sz="4" w:space="0" w:color="auto"/>
          <w:right w:val="single" w:sz="4" w:space="0" w:color="auto"/>
        </w:pBdr>
        <w:rPr>
          <w:rFonts w:ascii="Trebuchet MS" w:hAnsi="Trebuchet MS"/>
          <w:bCs/>
          <w:color w:val="000000" w:themeColor="text1"/>
          <w:lang w:val="en-US"/>
        </w:rPr>
      </w:pPr>
      <w:r>
        <w:rPr>
          <w:rFonts w:ascii="Trebuchet MS" w:hAnsi="Trebuchet MS"/>
          <w:bCs/>
          <w:color w:val="000000" w:themeColor="text1"/>
          <w:lang w:val="en-US"/>
        </w:rPr>
        <w:t xml:space="preserve">- </w:t>
      </w:r>
      <w:proofErr w:type="spellStart"/>
      <w:r>
        <w:rPr>
          <w:rFonts w:ascii="Trebuchet MS" w:hAnsi="Trebuchet MS"/>
          <w:bCs/>
          <w:color w:val="000000" w:themeColor="text1"/>
          <w:lang w:val="en-US"/>
        </w:rPr>
        <w:t>m</w:t>
      </w:r>
      <w:r w:rsidRPr="00AA6862">
        <w:rPr>
          <w:rFonts w:ascii="Trebuchet MS" w:hAnsi="Trebuchet MS"/>
          <w:bCs/>
          <w:color w:val="000000" w:themeColor="text1"/>
          <w:lang w:val="en-US"/>
        </w:rPr>
        <w:t>onitorizarea</w:t>
      </w:r>
      <w:proofErr w:type="spellEnd"/>
      <w:r w:rsidRPr="00AA6862">
        <w:rPr>
          <w:rFonts w:ascii="Trebuchet MS" w:hAnsi="Trebuchet MS"/>
          <w:bCs/>
          <w:color w:val="000000" w:themeColor="text1"/>
          <w:lang w:val="en-US"/>
        </w:rPr>
        <w:t xml:space="preserve"> cu soft: ingesta, </w:t>
      </w:r>
      <w:proofErr w:type="spellStart"/>
      <w:r w:rsidRPr="00AA6862">
        <w:rPr>
          <w:rFonts w:ascii="Trebuchet MS" w:hAnsi="Trebuchet MS"/>
          <w:bCs/>
          <w:color w:val="000000" w:themeColor="text1"/>
          <w:lang w:val="en-US"/>
        </w:rPr>
        <w:t>timp</w:t>
      </w:r>
      <w:proofErr w:type="spellEnd"/>
      <w:r w:rsidRPr="00AA6862">
        <w:rPr>
          <w:rFonts w:ascii="Trebuchet MS" w:hAnsi="Trebuchet MS"/>
          <w:bCs/>
          <w:color w:val="000000" w:themeColor="text1"/>
          <w:lang w:val="en-US"/>
        </w:rPr>
        <w:t xml:space="preserve"> de </w:t>
      </w:r>
      <w:proofErr w:type="spellStart"/>
      <w:r w:rsidRPr="00AA6862">
        <w:rPr>
          <w:rFonts w:ascii="Trebuchet MS" w:hAnsi="Trebuchet MS"/>
          <w:bCs/>
          <w:color w:val="000000" w:themeColor="text1"/>
          <w:lang w:val="en-US"/>
        </w:rPr>
        <w:t>rumegare</w:t>
      </w:r>
      <w:proofErr w:type="spellEnd"/>
      <w:r w:rsidRPr="00AA6862">
        <w:rPr>
          <w:rFonts w:ascii="Trebuchet MS" w:hAnsi="Trebuchet MS"/>
          <w:bCs/>
          <w:color w:val="000000" w:themeColor="text1"/>
          <w:lang w:val="en-US"/>
        </w:rPr>
        <w:t xml:space="preserve">, </w:t>
      </w:r>
      <w:proofErr w:type="spellStart"/>
      <w:r w:rsidRPr="00AA6862">
        <w:rPr>
          <w:rFonts w:ascii="Trebuchet MS" w:hAnsi="Trebuchet MS"/>
          <w:bCs/>
          <w:color w:val="000000" w:themeColor="text1"/>
          <w:lang w:val="en-US"/>
        </w:rPr>
        <w:t>timp</w:t>
      </w:r>
      <w:proofErr w:type="spellEnd"/>
      <w:r w:rsidRPr="00AA6862">
        <w:rPr>
          <w:rFonts w:ascii="Trebuchet MS" w:hAnsi="Trebuchet MS"/>
          <w:bCs/>
          <w:color w:val="000000" w:themeColor="text1"/>
          <w:lang w:val="en-US"/>
        </w:rPr>
        <w:t xml:space="preserve"> de </w:t>
      </w:r>
      <w:proofErr w:type="spellStart"/>
      <w:r w:rsidRPr="00AA6862">
        <w:rPr>
          <w:rFonts w:ascii="Trebuchet MS" w:hAnsi="Trebuchet MS"/>
          <w:bCs/>
          <w:color w:val="000000" w:themeColor="text1"/>
          <w:lang w:val="en-US"/>
        </w:rPr>
        <w:t>odihnă</w:t>
      </w:r>
      <w:proofErr w:type="spellEnd"/>
      <w:r w:rsidRPr="00AA6862">
        <w:rPr>
          <w:rFonts w:ascii="Trebuchet MS" w:hAnsi="Trebuchet MS"/>
          <w:bCs/>
          <w:color w:val="000000" w:themeColor="text1"/>
          <w:lang w:val="en-US"/>
        </w:rPr>
        <w:t xml:space="preserve">, </w:t>
      </w:r>
      <w:proofErr w:type="spellStart"/>
      <w:r w:rsidRPr="00AA6862">
        <w:rPr>
          <w:rFonts w:ascii="Trebuchet MS" w:hAnsi="Trebuchet MS"/>
          <w:bCs/>
          <w:color w:val="000000" w:themeColor="text1"/>
          <w:lang w:val="en-US"/>
        </w:rPr>
        <w:t>timp</w:t>
      </w:r>
      <w:proofErr w:type="spellEnd"/>
      <w:r w:rsidRPr="00AA6862">
        <w:rPr>
          <w:rFonts w:ascii="Trebuchet MS" w:hAnsi="Trebuchet MS"/>
          <w:bCs/>
          <w:color w:val="000000" w:themeColor="text1"/>
          <w:lang w:val="en-US"/>
        </w:rPr>
        <w:t xml:space="preserve"> de </w:t>
      </w:r>
      <w:proofErr w:type="spellStart"/>
      <w:r w:rsidRPr="00AA6862">
        <w:rPr>
          <w:rFonts w:ascii="Trebuchet MS" w:hAnsi="Trebuchet MS"/>
          <w:bCs/>
          <w:color w:val="000000" w:themeColor="text1"/>
          <w:lang w:val="en-US"/>
        </w:rPr>
        <w:t>activitate</w:t>
      </w:r>
      <w:proofErr w:type="spellEnd"/>
      <w:r w:rsidRPr="00AA6862">
        <w:rPr>
          <w:rFonts w:ascii="Trebuchet MS" w:hAnsi="Trebuchet MS"/>
          <w:bCs/>
          <w:color w:val="000000" w:themeColor="text1"/>
          <w:lang w:val="en-US"/>
        </w:rPr>
        <w:t xml:space="preserve"> (</w:t>
      </w:r>
      <w:proofErr w:type="spellStart"/>
      <w:r w:rsidRPr="00AA6862">
        <w:rPr>
          <w:rFonts w:ascii="Trebuchet MS" w:hAnsi="Trebuchet MS"/>
          <w:bCs/>
          <w:color w:val="000000" w:themeColor="text1"/>
          <w:lang w:val="en-US"/>
        </w:rPr>
        <w:t>hiperactivitate</w:t>
      </w:r>
      <w:proofErr w:type="spellEnd"/>
      <w:r w:rsidRPr="00AA6862">
        <w:rPr>
          <w:rFonts w:ascii="Trebuchet MS" w:hAnsi="Trebuchet MS"/>
          <w:bCs/>
          <w:color w:val="000000" w:themeColor="text1"/>
          <w:lang w:val="en-US"/>
        </w:rPr>
        <w:t xml:space="preserve">), </w:t>
      </w:r>
      <w:proofErr w:type="spellStart"/>
      <w:r w:rsidRPr="00AA6862">
        <w:rPr>
          <w:rFonts w:ascii="Trebuchet MS" w:hAnsi="Trebuchet MS"/>
          <w:bCs/>
          <w:color w:val="000000" w:themeColor="text1"/>
          <w:lang w:val="en-US"/>
        </w:rPr>
        <w:t>temperatura</w:t>
      </w:r>
      <w:proofErr w:type="spellEnd"/>
      <w:r w:rsidRPr="00AA6862">
        <w:rPr>
          <w:rFonts w:ascii="Trebuchet MS" w:hAnsi="Trebuchet MS"/>
          <w:bCs/>
          <w:color w:val="000000" w:themeColor="text1"/>
          <w:lang w:val="en-US"/>
        </w:rPr>
        <w:t xml:space="preserve"> (</w:t>
      </w:r>
      <w:proofErr w:type="spellStart"/>
      <w:r w:rsidRPr="00AA6862">
        <w:rPr>
          <w:rFonts w:ascii="Trebuchet MS" w:hAnsi="Trebuchet MS"/>
          <w:bCs/>
          <w:color w:val="000000" w:themeColor="text1"/>
          <w:lang w:val="en-US"/>
        </w:rPr>
        <w:t>abateri</w:t>
      </w:r>
      <w:proofErr w:type="spellEnd"/>
      <w:r w:rsidRPr="00AA6862">
        <w:rPr>
          <w:rFonts w:ascii="Trebuchet MS" w:hAnsi="Trebuchet MS"/>
          <w:bCs/>
          <w:color w:val="000000" w:themeColor="text1"/>
          <w:lang w:val="en-US"/>
        </w:rPr>
        <w:t xml:space="preserve"> de la normal) cu </w:t>
      </w:r>
      <w:proofErr w:type="spellStart"/>
      <w:r w:rsidRPr="00AA6862">
        <w:rPr>
          <w:rFonts w:ascii="Trebuchet MS" w:hAnsi="Trebuchet MS"/>
          <w:bCs/>
          <w:color w:val="000000" w:themeColor="text1"/>
          <w:lang w:val="en-US"/>
        </w:rPr>
        <w:t>baza</w:t>
      </w:r>
      <w:proofErr w:type="spellEnd"/>
      <w:r w:rsidRPr="00AA6862">
        <w:rPr>
          <w:rFonts w:ascii="Trebuchet MS" w:hAnsi="Trebuchet MS"/>
          <w:bCs/>
          <w:color w:val="000000" w:themeColor="text1"/>
          <w:lang w:val="en-US"/>
        </w:rPr>
        <w:t xml:space="preserve"> de date pe 5 </w:t>
      </w:r>
      <w:proofErr w:type="spellStart"/>
      <w:r w:rsidRPr="00AA6862">
        <w:rPr>
          <w:rFonts w:ascii="Trebuchet MS" w:hAnsi="Trebuchet MS"/>
          <w:bCs/>
          <w:color w:val="000000" w:themeColor="text1"/>
          <w:lang w:val="en-US"/>
        </w:rPr>
        <w:t>zile</w:t>
      </w:r>
      <w:proofErr w:type="spellEnd"/>
    </w:p>
    <w:p w14:paraId="3CD5BD3D" w14:textId="77777777" w:rsidR="00AA6862" w:rsidRPr="00AA6862" w:rsidRDefault="00AA6862" w:rsidP="00AA6862">
      <w:pPr>
        <w:keepNext/>
        <w:numPr>
          <w:ilvl w:val="2"/>
          <w:numId w:val="1"/>
        </w:numPr>
        <w:tabs>
          <w:tab w:val="clear" w:pos="1872"/>
          <w:tab w:val="num" w:pos="851"/>
        </w:tabs>
        <w:spacing w:before="120" w:beforeAutospacing="1" w:after="120" w:line="240" w:lineRule="auto"/>
        <w:ind w:hanging="1872"/>
        <w:jc w:val="both"/>
        <w:outlineLvl w:val="2"/>
        <w:rPr>
          <w:rFonts w:ascii="Trebuchet MS" w:eastAsia="Times New Roman" w:hAnsi="Trebuchet MS" w:cs="Times New Roman"/>
          <w:b/>
          <w:iCs/>
          <w:color w:val="000000" w:themeColor="text1"/>
          <w:sz w:val="24"/>
          <w:szCs w:val="24"/>
        </w:rPr>
      </w:pPr>
      <w:proofErr w:type="spellStart"/>
      <w:r w:rsidRPr="00AA6862">
        <w:rPr>
          <w:rFonts w:ascii="Trebuchet MS" w:eastAsia="Times New Roman" w:hAnsi="Trebuchet MS" w:cs="Times New Roman"/>
          <w:b/>
          <w:color w:val="000000" w:themeColor="text1"/>
          <w:sz w:val="24"/>
          <w:szCs w:val="24"/>
        </w:rPr>
        <w:t>Sume</w:t>
      </w:r>
      <w:proofErr w:type="spellEnd"/>
      <w:r w:rsidRPr="00AA6862">
        <w:rPr>
          <w:rFonts w:ascii="Trebuchet MS" w:eastAsia="Times New Roman" w:hAnsi="Trebuchet MS" w:cs="Times New Roman"/>
          <w:b/>
          <w:color w:val="000000" w:themeColor="text1"/>
          <w:sz w:val="24"/>
          <w:szCs w:val="24"/>
        </w:rPr>
        <w:t xml:space="preserve"> </w:t>
      </w:r>
      <w:proofErr w:type="spellStart"/>
      <w:r w:rsidRPr="00AA6862">
        <w:rPr>
          <w:rFonts w:ascii="Trebuchet MS" w:eastAsia="Times New Roman" w:hAnsi="Trebuchet MS" w:cs="Times New Roman"/>
          <w:b/>
          <w:color w:val="000000" w:themeColor="text1"/>
          <w:sz w:val="24"/>
          <w:szCs w:val="24"/>
        </w:rPr>
        <w:t>şi</w:t>
      </w:r>
      <w:proofErr w:type="spellEnd"/>
      <w:r w:rsidRPr="00AA6862">
        <w:rPr>
          <w:rFonts w:ascii="Trebuchet MS" w:eastAsia="Times New Roman" w:hAnsi="Trebuchet MS" w:cs="Times New Roman"/>
          <w:b/>
          <w:color w:val="000000" w:themeColor="text1"/>
          <w:sz w:val="24"/>
          <w:szCs w:val="24"/>
        </w:rPr>
        <w:t xml:space="preserve"> rate de </w:t>
      </w:r>
      <w:proofErr w:type="spellStart"/>
      <w:r w:rsidRPr="00AA6862">
        <w:rPr>
          <w:rFonts w:ascii="Trebuchet MS" w:eastAsia="Times New Roman" w:hAnsi="Trebuchet MS" w:cs="Times New Roman"/>
          <w:b/>
          <w:color w:val="000000" w:themeColor="text1"/>
          <w:sz w:val="24"/>
          <w:szCs w:val="24"/>
        </w:rPr>
        <w:t>sprijin</w:t>
      </w:r>
      <w:proofErr w:type="spellEnd"/>
    </w:p>
    <w:p w14:paraId="6EC9B455" w14:textId="77777777" w:rsidR="00AC413A" w:rsidRPr="00AA6862" w:rsidRDefault="00A02937" w:rsidP="00AA6862">
      <w:pPr>
        <w:keepNext/>
        <w:spacing w:before="120" w:beforeAutospacing="1" w:after="120" w:line="240" w:lineRule="auto"/>
        <w:jc w:val="both"/>
        <w:outlineLvl w:val="2"/>
        <w:rPr>
          <w:rFonts w:ascii="Trebuchet MS" w:eastAsia="Times New Roman" w:hAnsi="Trebuchet MS" w:cs="Times New Roman"/>
          <w:iCs/>
          <w:color w:val="000000" w:themeColor="text1"/>
          <w:sz w:val="24"/>
          <w:szCs w:val="24"/>
        </w:rPr>
      </w:pPr>
      <w:proofErr w:type="spellStart"/>
      <w:r w:rsidRPr="00AA6862">
        <w:rPr>
          <w:rFonts w:ascii="Trebuchet MS" w:eastAsia="Times New Roman" w:hAnsi="Trebuchet MS" w:cs="Times New Roman"/>
          <w:color w:val="000000" w:themeColor="text1"/>
          <w:sz w:val="24"/>
          <w:szCs w:val="24"/>
        </w:rPr>
        <w:t>Descriere</w:t>
      </w:r>
      <w:proofErr w:type="spellEnd"/>
      <w:r w:rsidR="00AC413A" w:rsidRPr="00AA6862">
        <w:rPr>
          <w:rFonts w:ascii="Trebuchet MS" w:eastAsia="Times New Roman" w:hAnsi="Trebuchet MS" w:cs="Times New Roman"/>
          <w:color w:val="000000" w:themeColor="text1"/>
          <w:sz w:val="24"/>
          <w:szCs w:val="24"/>
        </w:rPr>
        <w:t xml:space="preserve"> </w:t>
      </w:r>
    </w:p>
    <w:tbl>
      <w:tblPr>
        <w:tblStyle w:val="TableGrid"/>
        <w:tblW w:w="10173" w:type="dxa"/>
        <w:tblInd w:w="0" w:type="dxa"/>
        <w:tblLook w:val="04A0" w:firstRow="1" w:lastRow="0" w:firstColumn="1" w:lastColumn="0" w:noHBand="0" w:noVBand="1"/>
      </w:tblPr>
      <w:tblGrid>
        <w:gridCol w:w="10173"/>
      </w:tblGrid>
      <w:tr w:rsidR="00AA6862" w:rsidRPr="00AA6862" w14:paraId="5F217025" w14:textId="77777777" w:rsidTr="00AC413A">
        <w:tc>
          <w:tcPr>
            <w:tcW w:w="10173" w:type="dxa"/>
            <w:tcBorders>
              <w:top w:val="single" w:sz="4" w:space="0" w:color="auto"/>
              <w:left w:val="single" w:sz="4" w:space="0" w:color="auto"/>
              <w:bottom w:val="single" w:sz="4" w:space="0" w:color="auto"/>
              <w:right w:val="single" w:sz="4" w:space="0" w:color="auto"/>
            </w:tcBorders>
            <w:hideMark/>
          </w:tcPr>
          <w:p w14:paraId="4B1825A7" w14:textId="77777777" w:rsidR="00E47A69" w:rsidRPr="00AA6862" w:rsidRDefault="006A3740" w:rsidP="006A3740">
            <w:pPr>
              <w:spacing w:before="100" w:beforeAutospacing="1"/>
              <w:jc w:val="both"/>
              <w:rPr>
                <w:rFonts w:ascii="Trebuchet MS" w:hAnsi="Trebuchet MS"/>
                <w:b/>
                <w:bCs/>
                <w:color w:val="000000" w:themeColor="text1"/>
                <w:sz w:val="24"/>
                <w:szCs w:val="24"/>
                <w:lang w:val="ro-RO"/>
              </w:rPr>
            </w:pPr>
            <w:r w:rsidRPr="00AA6862">
              <w:rPr>
                <w:rFonts w:ascii="Trebuchet MS" w:hAnsi="Trebuchet MS"/>
                <w:b/>
                <w:bCs/>
                <w:color w:val="000000" w:themeColor="text1"/>
                <w:sz w:val="24"/>
                <w:szCs w:val="24"/>
                <w:lang w:val="ro-RO"/>
              </w:rPr>
              <w:t>Cuantum total anual estimat:</w:t>
            </w:r>
          </w:p>
          <w:p w14:paraId="78694C69" w14:textId="21E309D8" w:rsidR="00240BCE" w:rsidRPr="00AA6862" w:rsidRDefault="00240BCE" w:rsidP="00240BCE">
            <w:pPr>
              <w:spacing w:before="100" w:beforeAutospacing="1"/>
              <w:jc w:val="both"/>
              <w:rPr>
                <w:rFonts w:ascii="Trebuchet MS" w:hAnsi="Trebuchet MS"/>
                <w:bCs/>
                <w:color w:val="000000" w:themeColor="text1"/>
                <w:sz w:val="24"/>
                <w:szCs w:val="24"/>
                <w:lang w:val="ro-RO"/>
              </w:rPr>
            </w:pPr>
            <w:r w:rsidRPr="00AA6862">
              <w:rPr>
                <w:rFonts w:ascii="Trebuchet MS" w:hAnsi="Trebuchet MS"/>
                <w:bCs/>
                <w:color w:val="000000" w:themeColor="text1"/>
                <w:sz w:val="24"/>
                <w:szCs w:val="24"/>
                <w:lang w:val="ro-RO"/>
              </w:rPr>
              <w:t>1.</w:t>
            </w:r>
            <w:r w:rsidR="004D6942">
              <w:rPr>
                <w:rFonts w:ascii="Trebuchet MS" w:hAnsi="Trebuchet MS"/>
                <w:bCs/>
                <w:color w:val="000000" w:themeColor="text1"/>
                <w:sz w:val="24"/>
                <w:szCs w:val="24"/>
                <w:lang w:val="ro-RO"/>
              </w:rPr>
              <w:t xml:space="preserve"> </w:t>
            </w:r>
            <w:r w:rsidRPr="00AA6862">
              <w:rPr>
                <w:rFonts w:ascii="Trebuchet MS" w:hAnsi="Trebuchet MS"/>
                <w:bCs/>
                <w:color w:val="000000" w:themeColor="text1"/>
                <w:sz w:val="24"/>
                <w:szCs w:val="24"/>
                <w:lang w:val="ro-RO"/>
              </w:rPr>
              <w:t xml:space="preserve">creșterea cu cel puțin 10% a spațiului disponibil alocat fiecărui animal, exploatat în        sistemul </w:t>
            </w:r>
            <w:proofErr w:type="spellStart"/>
            <w:r w:rsidRPr="00AA6862">
              <w:rPr>
                <w:rFonts w:ascii="Trebuchet MS" w:hAnsi="Trebuchet MS"/>
                <w:bCs/>
                <w:color w:val="000000" w:themeColor="text1"/>
                <w:sz w:val="24"/>
                <w:szCs w:val="24"/>
                <w:lang w:val="ro-RO"/>
              </w:rPr>
              <w:t>semintensiv</w:t>
            </w:r>
            <w:proofErr w:type="spellEnd"/>
            <w:r w:rsidRPr="00AA6862">
              <w:rPr>
                <w:rFonts w:ascii="Trebuchet MS" w:hAnsi="Trebuchet MS"/>
                <w:bCs/>
                <w:color w:val="000000" w:themeColor="text1"/>
                <w:sz w:val="24"/>
                <w:szCs w:val="24"/>
                <w:lang w:val="ro-RO"/>
              </w:rPr>
              <w:t xml:space="preserve"> și intensiv în stabulație</w:t>
            </w:r>
          </w:p>
          <w:p w14:paraId="7AA542B0" w14:textId="77777777" w:rsidR="00CA0F06" w:rsidRPr="00AA6862" w:rsidRDefault="00EF0F5A" w:rsidP="00DA5401">
            <w:pPr>
              <w:spacing w:before="100" w:beforeAutospacing="1"/>
              <w:jc w:val="both"/>
              <w:rPr>
                <w:rFonts w:ascii="Trebuchet MS" w:hAnsi="Trebuchet MS"/>
                <w:bCs/>
                <w:color w:val="000000" w:themeColor="text1"/>
                <w:sz w:val="24"/>
                <w:szCs w:val="24"/>
                <w:lang w:val="ro-RO"/>
              </w:rPr>
            </w:pPr>
            <w:r w:rsidRPr="00AA6862">
              <w:rPr>
                <w:rFonts w:ascii="Trebuchet MS" w:hAnsi="Trebuchet MS"/>
                <w:bCs/>
                <w:color w:val="000000" w:themeColor="text1"/>
                <w:sz w:val="24"/>
                <w:szCs w:val="24"/>
                <w:lang w:val="ro-RO"/>
              </w:rPr>
              <w:t>76,57 euro/UVM</w:t>
            </w:r>
            <w:r w:rsidR="00DA5401">
              <w:rPr>
                <w:rFonts w:ascii="Trebuchet MS" w:hAnsi="Trebuchet MS"/>
                <w:bCs/>
                <w:color w:val="000000" w:themeColor="text1"/>
                <w:sz w:val="24"/>
                <w:szCs w:val="24"/>
                <w:lang w:val="ro-RO"/>
              </w:rPr>
              <w:t xml:space="preserve"> *</w:t>
            </w:r>
            <w:r w:rsidRPr="00AA6862">
              <w:rPr>
                <w:rFonts w:ascii="Trebuchet MS" w:hAnsi="Trebuchet MS"/>
                <w:bCs/>
                <w:color w:val="000000" w:themeColor="text1"/>
                <w:sz w:val="24"/>
                <w:szCs w:val="24"/>
                <w:lang w:val="ro-RO"/>
              </w:rPr>
              <w:t xml:space="preserve"> 200.000 UVM</w:t>
            </w:r>
            <w:r w:rsidR="00B765AE" w:rsidRPr="00AA6862">
              <w:rPr>
                <w:rFonts w:ascii="Trebuchet MS" w:hAnsi="Trebuchet MS"/>
                <w:bCs/>
                <w:color w:val="000000" w:themeColor="text1"/>
                <w:sz w:val="24"/>
                <w:szCs w:val="24"/>
                <w:lang w:val="ro-RO"/>
              </w:rPr>
              <w:t xml:space="preserve"> </w:t>
            </w:r>
            <w:r w:rsidR="00CA0F06" w:rsidRPr="00AA6862">
              <w:rPr>
                <w:rFonts w:ascii="Trebuchet MS" w:hAnsi="Trebuchet MS"/>
                <w:bCs/>
                <w:color w:val="000000" w:themeColor="text1"/>
                <w:sz w:val="24"/>
                <w:szCs w:val="24"/>
                <w:lang w:val="ro-RO"/>
              </w:rPr>
              <w:t>=15.314.000 euro</w:t>
            </w:r>
          </w:p>
          <w:p w14:paraId="30FC6588" w14:textId="1DFD566C" w:rsidR="00B765AE" w:rsidRPr="00AA6862" w:rsidRDefault="00B765AE" w:rsidP="00240BCE">
            <w:pPr>
              <w:spacing w:before="100" w:beforeAutospacing="1"/>
              <w:jc w:val="both"/>
              <w:rPr>
                <w:rFonts w:ascii="Trebuchet MS" w:hAnsi="Trebuchet MS"/>
                <w:bCs/>
                <w:color w:val="000000" w:themeColor="text1"/>
                <w:sz w:val="24"/>
                <w:szCs w:val="24"/>
                <w:lang w:val="ro-RO"/>
              </w:rPr>
            </w:pPr>
            <w:r w:rsidRPr="00AA6862">
              <w:rPr>
                <w:rFonts w:ascii="Trebuchet MS" w:hAnsi="Trebuchet MS"/>
                <w:bCs/>
                <w:color w:val="000000" w:themeColor="text1"/>
                <w:sz w:val="24"/>
                <w:szCs w:val="24"/>
                <w:lang w:val="ro-RO"/>
              </w:rPr>
              <w:t>2</w:t>
            </w:r>
            <w:r w:rsidR="00240BCE" w:rsidRPr="00AA6862">
              <w:rPr>
                <w:rFonts w:ascii="Trebuchet MS" w:hAnsi="Trebuchet MS"/>
                <w:bCs/>
                <w:color w:val="000000" w:themeColor="text1"/>
                <w:sz w:val="24"/>
                <w:szCs w:val="24"/>
                <w:lang w:val="ro-RO"/>
              </w:rPr>
              <w:t>.</w:t>
            </w:r>
            <w:r w:rsidR="004D6942">
              <w:rPr>
                <w:rFonts w:ascii="Trebuchet MS" w:hAnsi="Trebuchet MS"/>
                <w:bCs/>
                <w:color w:val="000000" w:themeColor="text1"/>
                <w:sz w:val="24"/>
                <w:szCs w:val="24"/>
                <w:lang w:val="ro-RO"/>
              </w:rPr>
              <w:t xml:space="preserve"> </w:t>
            </w:r>
            <w:r w:rsidR="00240BCE" w:rsidRPr="00AA6862">
              <w:rPr>
                <w:rFonts w:ascii="Trebuchet MS" w:hAnsi="Trebuchet MS"/>
                <w:bCs/>
                <w:color w:val="000000" w:themeColor="text1"/>
                <w:sz w:val="24"/>
                <w:szCs w:val="24"/>
                <w:lang w:val="ro-RO"/>
              </w:rPr>
              <w:t xml:space="preserve">asigurarea condițiilor de confort sporite în zona de odihnă a animalelor </w:t>
            </w:r>
          </w:p>
          <w:p w14:paraId="5DCFD52A" w14:textId="77777777" w:rsidR="00B765AE" w:rsidRPr="00AA6862" w:rsidRDefault="00B765AE" w:rsidP="00240BCE">
            <w:pPr>
              <w:spacing w:before="100" w:beforeAutospacing="1"/>
              <w:jc w:val="both"/>
              <w:rPr>
                <w:rFonts w:ascii="Trebuchet MS" w:hAnsi="Trebuchet MS"/>
                <w:bCs/>
                <w:color w:val="000000" w:themeColor="text1"/>
                <w:sz w:val="24"/>
                <w:szCs w:val="24"/>
                <w:lang w:val="ro-RO"/>
              </w:rPr>
            </w:pPr>
            <w:r w:rsidRPr="00AA6862">
              <w:rPr>
                <w:rFonts w:ascii="Trebuchet MS" w:hAnsi="Trebuchet MS"/>
                <w:bCs/>
                <w:color w:val="000000" w:themeColor="text1"/>
                <w:sz w:val="24"/>
                <w:szCs w:val="24"/>
                <w:lang w:val="ro-RO"/>
              </w:rPr>
              <w:t>10,91 euro</w:t>
            </w:r>
            <w:r w:rsidR="00EF0F5A" w:rsidRPr="00AA6862">
              <w:rPr>
                <w:rFonts w:ascii="Trebuchet MS" w:hAnsi="Trebuchet MS"/>
                <w:bCs/>
                <w:color w:val="000000" w:themeColor="text1"/>
                <w:sz w:val="24"/>
                <w:szCs w:val="24"/>
                <w:lang w:val="ro-RO"/>
              </w:rPr>
              <w:t>/UVM</w:t>
            </w:r>
            <w:r w:rsidR="00DA5401">
              <w:rPr>
                <w:rFonts w:ascii="Trebuchet MS" w:hAnsi="Trebuchet MS"/>
                <w:bCs/>
                <w:color w:val="000000" w:themeColor="text1"/>
                <w:sz w:val="24"/>
                <w:szCs w:val="24"/>
                <w:lang w:val="ro-RO"/>
              </w:rPr>
              <w:t xml:space="preserve"> *</w:t>
            </w:r>
            <w:r w:rsidRPr="00AA6862">
              <w:rPr>
                <w:rFonts w:ascii="Trebuchet MS" w:hAnsi="Trebuchet MS"/>
                <w:bCs/>
                <w:color w:val="000000" w:themeColor="text1"/>
                <w:sz w:val="24"/>
                <w:szCs w:val="24"/>
                <w:lang w:val="ro-RO"/>
              </w:rPr>
              <w:t xml:space="preserve"> 200.000</w:t>
            </w:r>
            <w:r w:rsidR="00EF0F5A" w:rsidRPr="00AA6862">
              <w:rPr>
                <w:rFonts w:ascii="Trebuchet MS" w:hAnsi="Trebuchet MS"/>
                <w:bCs/>
                <w:color w:val="000000" w:themeColor="text1"/>
                <w:sz w:val="24"/>
                <w:szCs w:val="24"/>
                <w:lang w:val="ro-RO"/>
              </w:rPr>
              <w:t xml:space="preserve"> UVM</w:t>
            </w:r>
            <w:r w:rsidRPr="00AA6862">
              <w:rPr>
                <w:rFonts w:ascii="Trebuchet MS" w:hAnsi="Trebuchet MS"/>
                <w:bCs/>
                <w:color w:val="000000" w:themeColor="text1"/>
                <w:sz w:val="24"/>
                <w:szCs w:val="24"/>
                <w:lang w:val="ro-RO"/>
              </w:rPr>
              <w:t>= 2.182.000 euro</w:t>
            </w:r>
          </w:p>
          <w:p w14:paraId="0931A665" w14:textId="1AE9347E" w:rsidR="00240BCE" w:rsidRPr="00AA6862" w:rsidRDefault="00B765AE" w:rsidP="00240BCE">
            <w:pPr>
              <w:spacing w:before="100" w:beforeAutospacing="1"/>
              <w:jc w:val="both"/>
              <w:rPr>
                <w:rFonts w:ascii="Trebuchet MS" w:hAnsi="Trebuchet MS"/>
                <w:bCs/>
                <w:color w:val="000000" w:themeColor="text1"/>
                <w:sz w:val="24"/>
                <w:szCs w:val="24"/>
                <w:lang w:val="ro-RO"/>
              </w:rPr>
            </w:pPr>
            <w:r w:rsidRPr="00AA6862">
              <w:rPr>
                <w:rFonts w:ascii="Trebuchet MS" w:hAnsi="Trebuchet MS"/>
                <w:bCs/>
                <w:color w:val="000000" w:themeColor="text1"/>
                <w:sz w:val="24"/>
                <w:szCs w:val="24"/>
                <w:lang w:val="ro-RO"/>
              </w:rPr>
              <w:t>3</w:t>
            </w:r>
            <w:r w:rsidR="00240BCE" w:rsidRPr="00AA6862">
              <w:rPr>
                <w:rFonts w:ascii="Trebuchet MS" w:hAnsi="Trebuchet MS"/>
                <w:bCs/>
                <w:color w:val="000000" w:themeColor="text1"/>
                <w:sz w:val="24"/>
                <w:szCs w:val="24"/>
                <w:lang w:val="ro-RO"/>
              </w:rPr>
              <w:t>.</w:t>
            </w:r>
            <w:r w:rsidR="004D6942">
              <w:rPr>
                <w:rFonts w:ascii="Trebuchet MS" w:hAnsi="Trebuchet MS"/>
                <w:bCs/>
                <w:color w:val="000000" w:themeColor="text1"/>
                <w:sz w:val="24"/>
                <w:szCs w:val="24"/>
                <w:lang w:val="ro-RO"/>
              </w:rPr>
              <w:t xml:space="preserve"> </w:t>
            </w:r>
            <w:r w:rsidR="00240BCE" w:rsidRPr="00AA6862">
              <w:rPr>
                <w:rFonts w:ascii="Trebuchet MS" w:hAnsi="Trebuchet MS"/>
                <w:bCs/>
                <w:color w:val="000000" w:themeColor="text1"/>
                <w:sz w:val="24"/>
                <w:szCs w:val="24"/>
                <w:lang w:val="ro-RO"/>
              </w:rPr>
              <w:t xml:space="preserve">monitorizarea activității zilnice a animalelor  </w:t>
            </w:r>
          </w:p>
          <w:p w14:paraId="50C92704" w14:textId="77777777" w:rsidR="00B765AE" w:rsidRPr="00AA6862" w:rsidRDefault="00B765AE" w:rsidP="00240BCE">
            <w:pPr>
              <w:spacing w:before="100" w:beforeAutospacing="1"/>
              <w:jc w:val="both"/>
              <w:rPr>
                <w:rFonts w:ascii="Trebuchet MS" w:hAnsi="Trebuchet MS"/>
                <w:bCs/>
                <w:color w:val="000000" w:themeColor="text1"/>
                <w:sz w:val="24"/>
                <w:szCs w:val="24"/>
                <w:lang w:val="ro-RO"/>
              </w:rPr>
            </w:pPr>
            <w:r w:rsidRPr="00AA6862">
              <w:rPr>
                <w:rFonts w:ascii="Trebuchet MS" w:hAnsi="Trebuchet MS"/>
                <w:bCs/>
                <w:color w:val="000000" w:themeColor="text1"/>
                <w:sz w:val="24"/>
                <w:szCs w:val="24"/>
                <w:lang w:val="ro-RO"/>
              </w:rPr>
              <w:lastRenderedPageBreak/>
              <w:t>22,04</w:t>
            </w:r>
            <w:r w:rsidR="00DA5401">
              <w:rPr>
                <w:rFonts w:ascii="Trebuchet MS" w:hAnsi="Trebuchet MS"/>
                <w:bCs/>
                <w:color w:val="000000" w:themeColor="text1"/>
                <w:sz w:val="24"/>
                <w:szCs w:val="24"/>
                <w:lang w:val="ro-RO"/>
              </w:rPr>
              <w:t xml:space="preserve"> euro/UVM *</w:t>
            </w:r>
            <w:r w:rsidR="00EF0F5A" w:rsidRPr="00AA6862">
              <w:rPr>
                <w:rFonts w:ascii="Trebuchet MS" w:hAnsi="Trebuchet MS"/>
                <w:bCs/>
                <w:color w:val="000000" w:themeColor="text1"/>
                <w:sz w:val="24"/>
                <w:szCs w:val="24"/>
                <w:lang w:val="ro-RO"/>
              </w:rPr>
              <w:t xml:space="preserve"> 200.000 UVM </w:t>
            </w:r>
            <w:r w:rsidRPr="00AA6862">
              <w:rPr>
                <w:rFonts w:ascii="Trebuchet MS" w:hAnsi="Trebuchet MS"/>
                <w:bCs/>
                <w:color w:val="000000" w:themeColor="text1"/>
                <w:sz w:val="24"/>
                <w:szCs w:val="24"/>
                <w:lang w:val="ro-RO"/>
              </w:rPr>
              <w:t>=4.408.000</w:t>
            </w:r>
          </w:p>
          <w:p w14:paraId="74FE697A" w14:textId="7F8F95A5" w:rsidR="00EF0F5A" w:rsidRPr="00AA6862" w:rsidRDefault="00EF0F5A" w:rsidP="00AC413A">
            <w:pPr>
              <w:spacing w:before="100" w:beforeAutospacing="1"/>
              <w:jc w:val="both"/>
              <w:rPr>
                <w:rFonts w:ascii="Trebuchet MS" w:hAnsi="Trebuchet MS"/>
                <w:b/>
                <w:bCs/>
                <w:color w:val="000000" w:themeColor="text1"/>
                <w:sz w:val="24"/>
                <w:szCs w:val="24"/>
                <w:lang w:val="ro-RO"/>
              </w:rPr>
            </w:pPr>
            <w:r w:rsidRPr="00AA6862">
              <w:rPr>
                <w:rFonts w:ascii="Trebuchet MS" w:hAnsi="Trebuchet MS"/>
                <w:b/>
                <w:bCs/>
                <w:color w:val="000000" w:themeColor="text1"/>
                <w:sz w:val="24"/>
                <w:szCs w:val="24"/>
                <w:lang w:val="ro-RO"/>
              </w:rPr>
              <w:t>Total =15.314.000 + 2.182.000 +4.408.000 =21.904.000</w:t>
            </w:r>
          </w:p>
        </w:tc>
      </w:tr>
    </w:tbl>
    <w:p w14:paraId="20D81AFA" w14:textId="77777777" w:rsidR="00B86AF8" w:rsidRPr="00AA6862" w:rsidRDefault="00B86AF8" w:rsidP="00AA6862">
      <w:pPr>
        <w:keepNext/>
        <w:numPr>
          <w:ilvl w:val="2"/>
          <w:numId w:val="1"/>
        </w:numPr>
        <w:tabs>
          <w:tab w:val="clear" w:pos="1872"/>
          <w:tab w:val="num" w:pos="851"/>
        </w:tabs>
        <w:spacing w:before="120" w:beforeAutospacing="1" w:after="120" w:line="240" w:lineRule="auto"/>
        <w:ind w:hanging="1872"/>
        <w:jc w:val="both"/>
        <w:outlineLvl w:val="2"/>
        <w:rPr>
          <w:rFonts w:ascii="Trebuchet MS" w:eastAsia="Times New Roman" w:hAnsi="Trebuchet MS" w:cs="Times New Roman"/>
          <w:b/>
          <w:bCs/>
          <w:color w:val="000000" w:themeColor="text1"/>
          <w:sz w:val="24"/>
          <w:szCs w:val="24"/>
          <w:lang w:val="ro-RO" w:eastAsia="en-GB"/>
        </w:rPr>
      </w:pPr>
      <w:r w:rsidRPr="00AA6862">
        <w:rPr>
          <w:rFonts w:ascii="Trebuchet MS" w:eastAsia="Times New Roman" w:hAnsi="Trebuchet MS" w:cs="Times New Roman"/>
          <w:b/>
          <w:bCs/>
          <w:color w:val="000000" w:themeColor="text1"/>
          <w:sz w:val="24"/>
          <w:szCs w:val="24"/>
          <w:lang w:val="ro-RO" w:eastAsia="en-GB"/>
        </w:rPr>
        <w:lastRenderedPageBreak/>
        <w:t>Informații privind ajutorul de stat</w:t>
      </w:r>
    </w:p>
    <w:p w14:paraId="1D8FB300" w14:textId="77777777" w:rsidR="00B86AF8" w:rsidRPr="00AA6862" w:rsidRDefault="00B86AF8" w:rsidP="00B86AF8">
      <w:pPr>
        <w:pBdr>
          <w:top w:val="single" w:sz="4" w:space="0" w:color="auto"/>
          <w:left w:val="single" w:sz="4" w:space="4" w:color="auto"/>
          <w:bottom w:val="single" w:sz="4" w:space="1" w:color="auto"/>
          <w:right w:val="single" w:sz="4" w:space="4" w:color="auto"/>
        </w:pBdr>
        <w:tabs>
          <w:tab w:val="left" w:pos="993"/>
          <w:tab w:val="left" w:pos="1843"/>
        </w:tabs>
        <w:spacing w:after="240" w:line="240" w:lineRule="auto"/>
        <w:jc w:val="both"/>
        <w:rPr>
          <w:rFonts w:ascii="Trebuchet MS" w:eastAsia="Times New Roman" w:hAnsi="Trebuchet MS" w:cs="Times New Roman"/>
          <w:color w:val="000000" w:themeColor="text1"/>
          <w:sz w:val="24"/>
          <w:szCs w:val="24"/>
          <w:lang w:val="ro-RO"/>
        </w:rPr>
      </w:pPr>
      <w:bookmarkStart w:id="736" w:name="_Hlk87379525"/>
      <w:r w:rsidRPr="00AA6862">
        <w:rPr>
          <w:rFonts w:ascii="Trebuchet MS" w:eastAsia="Times New Roman" w:hAnsi="Trebuchet MS" w:cs="Times New Roman"/>
          <w:bCs/>
          <w:color w:val="000000" w:themeColor="text1"/>
          <w:sz w:val="24"/>
          <w:szCs w:val="24"/>
          <w:lang w:val="ro-RO" w:eastAsia="en-GB"/>
        </w:rPr>
        <w:t xml:space="preserve">Intervenția </w:t>
      </w:r>
      <w:r w:rsidR="00CD6720">
        <w:rPr>
          <w:rFonts w:ascii="Trebuchet MS" w:eastAsia="Times New Roman" w:hAnsi="Trebuchet MS" w:cs="Times New Roman"/>
          <w:bCs/>
          <w:color w:val="000000" w:themeColor="text1"/>
          <w:sz w:val="24"/>
          <w:szCs w:val="24"/>
          <w:lang w:val="ro-RO" w:eastAsia="en-GB"/>
        </w:rPr>
        <w:t>este în afara</w:t>
      </w:r>
      <w:r w:rsidRPr="00AA6862">
        <w:rPr>
          <w:rFonts w:ascii="Trebuchet MS" w:eastAsia="Times New Roman" w:hAnsi="Trebuchet MS" w:cs="Times New Roman"/>
          <w:bCs/>
          <w:color w:val="000000" w:themeColor="text1"/>
          <w:sz w:val="24"/>
          <w:szCs w:val="24"/>
          <w:lang w:val="ro-RO" w:eastAsia="en-GB"/>
        </w:rPr>
        <w:t xml:space="preserve"> domeniul</w:t>
      </w:r>
      <w:r w:rsidR="00CD6720">
        <w:rPr>
          <w:rFonts w:ascii="Trebuchet MS" w:eastAsia="Times New Roman" w:hAnsi="Trebuchet MS" w:cs="Times New Roman"/>
          <w:bCs/>
          <w:color w:val="000000" w:themeColor="text1"/>
          <w:sz w:val="24"/>
          <w:szCs w:val="24"/>
          <w:lang w:val="ro-RO" w:eastAsia="en-GB"/>
        </w:rPr>
        <w:t>ui</w:t>
      </w:r>
      <w:r w:rsidRPr="00AA6862">
        <w:rPr>
          <w:rFonts w:ascii="Trebuchet MS" w:eastAsia="Times New Roman" w:hAnsi="Trebuchet MS" w:cs="Times New Roman"/>
          <w:bCs/>
          <w:color w:val="000000" w:themeColor="text1"/>
          <w:sz w:val="24"/>
          <w:szCs w:val="24"/>
          <w:lang w:val="ro-RO" w:eastAsia="en-GB"/>
        </w:rPr>
        <w:t xml:space="preserve"> de aplicare al articolului 42 din TFUE și face obiectul evaluării ajutorului de stat:</w:t>
      </w:r>
    </w:p>
    <w:p w14:paraId="2CD2DA19" w14:textId="77777777" w:rsidR="00B86AF8" w:rsidRPr="00AA6862" w:rsidRDefault="00B86AF8" w:rsidP="00B86AF8">
      <w:pPr>
        <w:pBdr>
          <w:top w:val="single" w:sz="4" w:space="0" w:color="auto"/>
          <w:left w:val="single" w:sz="4" w:space="4" w:color="auto"/>
          <w:bottom w:val="single" w:sz="4" w:space="1" w:color="auto"/>
          <w:right w:val="single" w:sz="4" w:space="4" w:color="auto"/>
        </w:pBdr>
        <w:tabs>
          <w:tab w:val="left" w:pos="993"/>
          <w:tab w:val="left" w:pos="1843"/>
        </w:tabs>
        <w:spacing w:after="240" w:line="240" w:lineRule="auto"/>
        <w:jc w:val="both"/>
        <w:rPr>
          <w:rFonts w:ascii="Trebuchet MS" w:eastAsia="Times New Roman" w:hAnsi="Trebuchet MS" w:cs="Times New Roman"/>
          <w:color w:val="000000" w:themeColor="text1"/>
          <w:sz w:val="24"/>
          <w:szCs w:val="24"/>
          <w:lang w:val="ro-RO"/>
        </w:rPr>
      </w:pPr>
      <w:r w:rsidRPr="00AA6862">
        <w:rPr>
          <w:rFonts w:ascii="Arial" w:eastAsia="Times New Roman" w:hAnsi="Arial" w:cs="Arial"/>
          <w:color w:val="000000" w:themeColor="text1"/>
          <w:sz w:val="24"/>
          <w:szCs w:val="24"/>
          <w:lang w:val="ro-RO"/>
        </w:rPr>
        <w:t>○</w:t>
      </w:r>
      <w:r w:rsidRPr="00AA6862">
        <w:rPr>
          <w:rFonts w:ascii="Trebuchet MS" w:eastAsia="Times New Roman" w:hAnsi="Trebuchet MS" w:cs="Times New Roman"/>
          <w:color w:val="000000" w:themeColor="text1"/>
          <w:sz w:val="24"/>
          <w:szCs w:val="24"/>
          <w:lang w:val="ro-RO"/>
        </w:rPr>
        <w:t xml:space="preserve"> </w:t>
      </w:r>
      <w:r w:rsidRPr="00AA6862">
        <w:rPr>
          <w:rFonts w:ascii="Trebuchet MS" w:eastAsia="Times New Roman" w:hAnsi="Trebuchet MS" w:cs="Times New Roman"/>
          <w:bCs/>
          <w:color w:val="000000" w:themeColor="text1"/>
          <w:sz w:val="24"/>
          <w:szCs w:val="24"/>
          <w:lang w:val="ro-RO"/>
        </w:rPr>
        <w:t>Da</w:t>
      </w:r>
      <w:r w:rsidRPr="00AA6862">
        <w:rPr>
          <w:rFonts w:ascii="Trebuchet MS" w:eastAsia="Times New Roman" w:hAnsi="Trebuchet MS" w:cs="Times New Roman"/>
          <w:color w:val="000000" w:themeColor="text1"/>
          <w:sz w:val="24"/>
          <w:szCs w:val="24"/>
          <w:lang w:val="ro-RO"/>
        </w:rPr>
        <w:t xml:space="preserve"> </w:t>
      </w:r>
    </w:p>
    <w:p w14:paraId="3005B56B" w14:textId="77777777" w:rsidR="00B86AF8" w:rsidRPr="00AA6862" w:rsidRDefault="00B86AF8" w:rsidP="00B86AF8">
      <w:pPr>
        <w:pBdr>
          <w:top w:val="single" w:sz="4" w:space="0" w:color="auto"/>
          <w:left w:val="single" w:sz="4" w:space="4" w:color="auto"/>
          <w:bottom w:val="single" w:sz="4" w:space="1" w:color="auto"/>
          <w:right w:val="single" w:sz="4" w:space="4" w:color="auto"/>
        </w:pBdr>
        <w:tabs>
          <w:tab w:val="left" w:pos="993"/>
          <w:tab w:val="left" w:pos="1843"/>
        </w:tabs>
        <w:spacing w:after="240" w:line="240" w:lineRule="auto"/>
        <w:jc w:val="both"/>
        <w:rPr>
          <w:rFonts w:ascii="Trebuchet MS" w:eastAsia="Times New Roman" w:hAnsi="Trebuchet MS" w:cs="Times New Roman"/>
          <w:color w:val="000000" w:themeColor="text1"/>
          <w:sz w:val="24"/>
          <w:szCs w:val="24"/>
          <w:lang w:val="ro-RO"/>
        </w:rPr>
      </w:pPr>
      <w:r w:rsidRPr="00AA6862">
        <w:rPr>
          <w:rFonts w:ascii="Trebuchet MS" w:eastAsia="Times New Roman" w:hAnsi="Trebuchet MS" w:cs="Arial"/>
          <w:b/>
          <w:color w:val="000000" w:themeColor="text1"/>
          <w:sz w:val="24"/>
          <w:szCs w:val="24"/>
          <w:lang w:val="ro-RO"/>
        </w:rPr>
        <w:t>●</w:t>
      </w:r>
      <w:r w:rsidRPr="00AA6862">
        <w:rPr>
          <w:rFonts w:ascii="Trebuchet MS" w:eastAsia="Times New Roman" w:hAnsi="Trebuchet MS" w:cs="Times New Roman"/>
          <w:b/>
          <w:color w:val="000000" w:themeColor="text1"/>
          <w:sz w:val="24"/>
          <w:szCs w:val="24"/>
          <w:lang w:val="ro-RO"/>
        </w:rPr>
        <w:t xml:space="preserve"> </w:t>
      </w:r>
      <w:r w:rsidRPr="00AA6862">
        <w:rPr>
          <w:rFonts w:ascii="Trebuchet MS" w:eastAsia="Times New Roman" w:hAnsi="Trebuchet MS" w:cs="Times New Roman"/>
          <w:bCs/>
          <w:color w:val="000000" w:themeColor="text1"/>
          <w:sz w:val="24"/>
          <w:szCs w:val="24"/>
          <w:lang w:val="ro-RO"/>
        </w:rPr>
        <w:t>Nu</w:t>
      </w:r>
      <w:r w:rsidRPr="00AA6862">
        <w:rPr>
          <w:rFonts w:ascii="Trebuchet MS" w:eastAsia="Times New Roman" w:hAnsi="Trebuchet MS" w:cs="Times New Roman"/>
          <w:color w:val="000000" w:themeColor="text1"/>
          <w:sz w:val="24"/>
          <w:szCs w:val="24"/>
          <w:lang w:val="ro-RO"/>
        </w:rPr>
        <w:t xml:space="preserve"> </w:t>
      </w:r>
    </w:p>
    <w:p w14:paraId="660D9685" w14:textId="77777777" w:rsidR="00B86AF8" w:rsidRPr="00AA6862" w:rsidRDefault="00B86AF8" w:rsidP="00B86AF8">
      <w:pPr>
        <w:pBdr>
          <w:top w:val="single" w:sz="4" w:space="0" w:color="auto"/>
          <w:left w:val="single" w:sz="4" w:space="4" w:color="auto"/>
          <w:bottom w:val="single" w:sz="4" w:space="1" w:color="auto"/>
          <w:right w:val="single" w:sz="4" w:space="4" w:color="auto"/>
        </w:pBdr>
        <w:tabs>
          <w:tab w:val="left" w:pos="993"/>
          <w:tab w:val="left" w:pos="1843"/>
        </w:tabs>
        <w:spacing w:after="240" w:line="240" w:lineRule="auto"/>
        <w:jc w:val="both"/>
        <w:rPr>
          <w:rFonts w:ascii="Trebuchet MS" w:eastAsia="Times New Roman" w:hAnsi="Trebuchet MS" w:cs="Times New Roman"/>
          <w:color w:val="000000" w:themeColor="text1"/>
          <w:sz w:val="24"/>
          <w:szCs w:val="24"/>
          <w:lang w:val="ro-RO"/>
        </w:rPr>
      </w:pPr>
      <w:r w:rsidRPr="00AA6862">
        <w:rPr>
          <w:rFonts w:ascii="Arial" w:eastAsia="Times New Roman" w:hAnsi="Arial" w:cs="Arial"/>
          <w:color w:val="000000" w:themeColor="text1"/>
          <w:sz w:val="24"/>
          <w:szCs w:val="24"/>
          <w:lang w:val="ro-RO"/>
        </w:rPr>
        <w:t>○</w:t>
      </w:r>
      <w:r w:rsidRPr="00AA6862">
        <w:rPr>
          <w:rFonts w:ascii="Trebuchet MS" w:eastAsia="Times New Roman" w:hAnsi="Trebuchet MS" w:cs="Times New Roman"/>
          <w:color w:val="000000" w:themeColor="text1"/>
          <w:sz w:val="24"/>
          <w:szCs w:val="24"/>
          <w:lang w:val="ro-RO"/>
        </w:rPr>
        <w:t xml:space="preserve"> Mixt – activitățile sprijinite pot depăși sau nu </w:t>
      </w:r>
      <w:proofErr w:type="spellStart"/>
      <w:r w:rsidRPr="00AA6862">
        <w:rPr>
          <w:rFonts w:ascii="Trebuchet MS" w:eastAsia="Times New Roman" w:hAnsi="Trebuchet MS" w:cs="Times New Roman"/>
          <w:color w:val="000000" w:themeColor="text1"/>
          <w:sz w:val="24"/>
          <w:szCs w:val="24"/>
          <w:lang w:val="ro-RO"/>
        </w:rPr>
        <w:t>preverile</w:t>
      </w:r>
      <w:proofErr w:type="spellEnd"/>
      <w:r w:rsidRPr="00AA6862">
        <w:rPr>
          <w:rFonts w:ascii="Trebuchet MS" w:eastAsia="Times New Roman" w:hAnsi="Trebuchet MS" w:cs="Times New Roman"/>
          <w:color w:val="000000" w:themeColor="text1"/>
          <w:sz w:val="24"/>
          <w:szCs w:val="24"/>
          <w:lang w:val="ro-RO"/>
        </w:rPr>
        <w:t xml:space="preserve"> art. 42 din TFUE</w:t>
      </w:r>
    </w:p>
    <w:bookmarkEnd w:id="736"/>
    <w:p w14:paraId="3254658D" w14:textId="77777777" w:rsidR="00B86AF8" w:rsidRPr="00AA6862" w:rsidRDefault="00B86AF8" w:rsidP="00AA6862">
      <w:pPr>
        <w:keepNext/>
        <w:numPr>
          <w:ilvl w:val="2"/>
          <w:numId w:val="1"/>
        </w:numPr>
        <w:tabs>
          <w:tab w:val="clear" w:pos="1872"/>
          <w:tab w:val="num" w:pos="851"/>
        </w:tabs>
        <w:spacing w:before="120" w:beforeAutospacing="1" w:after="120" w:line="240" w:lineRule="auto"/>
        <w:ind w:hanging="1872"/>
        <w:jc w:val="both"/>
        <w:outlineLvl w:val="2"/>
        <w:rPr>
          <w:rFonts w:ascii="Trebuchet MS" w:eastAsia="Times New Roman" w:hAnsi="Trebuchet MS" w:cs="Times New Roman"/>
          <w:b/>
          <w:bCs/>
          <w:color w:val="000000" w:themeColor="text1"/>
          <w:sz w:val="24"/>
          <w:szCs w:val="24"/>
          <w:lang w:val="ro-RO" w:eastAsia="en-GB"/>
        </w:rPr>
      </w:pPr>
      <w:r w:rsidRPr="00AA6862">
        <w:rPr>
          <w:rFonts w:ascii="Trebuchet MS" w:eastAsia="Times New Roman" w:hAnsi="Trebuchet MS" w:cs="Times New Roman"/>
          <w:b/>
          <w:bCs/>
          <w:color w:val="000000" w:themeColor="text1"/>
          <w:sz w:val="24"/>
          <w:szCs w:val="24"/>
          <w:lang w:val="ro-RO" w:eastAsia="en-GB"/>
        </w:rPr>
        <w:t>Informații suplimentare specifice tipului de intervenție</w:t>
      </w:r>
    </w:p>
    <w:tbl>
      <w:tblPr>
        <w:tblStyle w:val="TableGrid"/>
        <w:tblpPr w:leftFromText="180" w:rightFromText="180" w:vertAnchor="text" w:tblpY="1"/>
        <w:tblOverlap w:val="never"/>
        <w:tblW w:w="10201" w:type="dxa"/>
        <w:tblInd w:w="0" w:type="dxa"/>
        <w:tblLook w:val="04A0" w:firstRow="1" w:lastRow="0" w:firstColumn="1" w:lastColumn="0" w:noHBand="0" w:noVBand="1"/>
      </w:tblPr>
      <w:tblGrid>
        <w:gridCol w:w="10201"/>
      </w:tblGrid>
      <w:tr w:rsidR="00AA6862" w:rsidRPr="00AA6862" w14:paraId="6896B6D0" w14:textId="77777777" w:rsidTr="00AA6862">
        <w:tc>
          <w:tcPr>
            <w:tcW w:w="10201" w:type="dxa"/>
          </w:tcPr>
          <w:p w14:paraId="6AC8A803" w14:textId="77777777" w:rsidR="00B86AF8" w:rsidRPr="00AA6862" w:rsidRDefault="00B86AF8" w:rsidP="003D2C4A">
            <w:pPr>
              <w:keepNext/>
              <w:spacing w:before="120" w:after="120"/>
              <w:jc w:val="both"/>
              <w:rPr>
                <w:rFonts w:ascii="Trebuchet MS" w:hAnsi="Trebuchet MS"/>
                <w:b/>
                <w:bCs/>
                <w:color w:val="000000" w:themeColor="text1"/>
                <w:sz w:val="24"/>
                <w:szCs w:val="24"/>
                <w:lang w:val="ro-RO" w:eastAsia="en-GB"/>
              </w:rPr>
            </w:pPr>
            <w:r w:rsidRPr="00AA6862">
              <w:rPr>
                <w:rFonts w:ascii="Trebuchet MS" w:hAnsi="Trebuchet MS"/>
                <w:b/>
                <w:bCs/>
                <w:color w:val="000000" w:themeColor="text1"/>
                <w:sz w:val="24"/>
                <w:szCs w:val="24"/>
                <w:lang w:val="ro-RO" w:eastAsia="en-GB"/>
              </w:rPr>
              <w:t>Tipul de angajament în cadrul intervenției</w:t>
            </w:r>
          </w:p>
          <w:p w14:paraId="2EE27A78" w14:textId="77777777" w:rsidR="00B86AF8" w:rsidRPr="00AA6862" w:rsidRDefault="00B86AF8" w:rsidP="003D2C4A">
            <w:pPr>
              <w:keepNext/>
              <w:spacing w:before="120" w:after="120"/>
              <w:jc w:val="both"/>
              <w:rPr>
                <w:rFonts w:ascii="Trebuchet MS" w:hAnsi="Trebuchet MS"/>
                <w:color w:val="000000" w:themeColor="text1"/>
                <w:sz w:val="24"/>
                <w:szCs w:val="24"/>
                <w:lang w:val="ro-RO" w:eastAsia="en-GB"/>
              </w:rPr>
            </w:pPr>
            <w:r w:rsidRPr="00AA6862">
              <w:rPr>
                <w:rFonts w:ascii="Arial" w:hAnsi="Arial" w:cs="Arial"/>
                <w:color w:val="000000" w:themeColor="text1"/>
                <w:sz w:val="24"/>
                <w:szCs w:val="24"/>
                <w:lang w:val="ro-RO" w:eastAsia="en-GB"/>
              </w:rPr>
              <w:t>○</w:t>
            </w:r>
            <w:r w:rsidRPr="00AA6862">
              <w:rPr>
                <w:rFonts w:ascii="Trebuchet MS" w:hAnsi="Trebuchet MS"/>
                <w:color w:val="000000" w:themeColor="text1"/>
                <w:sz w:val="24"/>
                <w:szCs w:val="24"/>
                <w:lang w:val="ro-RO" w:eastAsia="en-GB"/>
              </w:rPr>
              <w:t xml:space="preserve"> Bazat pe rezultate (cu posibilitatea de a selecta și alege) </w:t>
            </w:r>
          </w:p>
          <w:p w14:paraId="41811F57" w14:textId="77777777" w:rsidR="00B86AF8" w:rsidRPr="00AA6862" w:rsidRDefault="00B86AF8" w:rsidP="003D2C4A">
            <w:pPr>
              <w:keepNext/>
              <w:spacing w:before="120" w:after="120"/>
              <w:jc w:val="both"/>
              <w:rPr>
                <w:rFonts w:ascii="Trebuchet MS" w:hAnsi="Trebuchet MS"/>
                <w:color w:val="000000" w:themeColor="text1"/>
                <w:sz w:val="24"/>
                <w:szCs w:val="24"/>
                <w:lang w:val="ro-RO" w:eastAsia="en-GB"/>
              </w:rPr>
            </w:pPr>
            <w:r w:rsidRPr="00AA6862">
              <w:rPr>
                <w:rFonts w:ascii="Trebuchet MS" w:hAnsi="Trebuchet MS" w:cs="Arial"/>
                <w:color w:val="000000" w:themeColor="text1"/>
                <w:sz w:val="24"/>
                <w:szCs w:val="24"/>
                <w:lang w:val="ro-RO" w:eastAsia="en-GB"/>
              </w:rPr>
              <w:t>●</w:t>
            </w:r>
            <w:r w:rsidRPr="00AA6862">
              <w:rPr>
                <w:rFonts w:ascii="Trebuchet MS" w:hAnsi="Trebuchet MS"/>
                <w:color w:val="000000" w:themeColor="text1"/>
                <w:sz w:val="24"/>
                <w:szCs w:val="24"/>
                <w:lang w:val="ro-RO" w:eastAsia="en-GB"/>
              </w:rPr>
              <w:t xml:space="preserve"> Bazat pe management (cu posibilitatea de a selecta și alege) </w:t>
            </w:r>
          </w:p>
          <w:p w14:paraId="119C2CF7" w14:textId="77777777" w:rsidR="00B86AF8" w:rsidRPr="00AA6862" w:rsidRDefault="00B86AF8" w:rsidP="003D2C4A">
            <w:pPr>
              <w:keepNext/>
              <w:spacing w:before="120" w:after="120"/>
              <w:jc w:val="both"/>
              <w:rPr>
                <w:rFonts w:ascii="Trebuchet MS" w:hAnsi="Trebuchet MS"/>
                <w:color w:val="000000" w:themeColor="text1"/>
                <w:sz w:val="24"/>
                <w:szCs w:val="24"/>
                <w:lang w:val="ro-RO" w:eastAsia="en-GB"/>
              </w:rPr>
            </w:pPr>
            <w:r w:rsidRPr="00AA6862">
              <w:rPr>
                <w:rFonts w:ascii="Arial" w:hAnsi="Arial" w:cs="Arial"/>
                <w:color w:val="000000" w:themeColor="text1"/>
                <w:sz w:val="24"/>
                <w:szCs w:val="24"/>
                <w:lang w:val="ro-RO" w:eastAsia="en-GB"/>
              </w:rPr>
              <w:t>○</w:t>
            </w:r>
            <w:r w:rsidRPr="00AA6862">
              <w:rPr>
                <w:rFonts w:ascii="Trebuchet MS" w:hAnsi="Trebuchet MS"/>
                <w:color w:val="000000" w:themeColor="text1"/>
                <w:sz w:val="24"/>
                <w:szCs w:val="24"/>
                <w:lang w:val="ro-RO" w:eastAsia="en-GB"/>
              </w:rPr>
              <w:t xml:space="preserve"> Hibrid (bazat pe management și pe rezultate) </w:t>
            </w:r>
          </w:p>
          <w:p w14:paraId="2F75C9D6" w14:textId="77777777" w:rsidR="00B86AF8" w:rsidRPr="00AA6862" w:rsidRDefault="00B86AF8" w:rsidP="003D2C4A">
            <w:pPr>
              <w:keepNext/>
              <w:spacing w:before="120" w:after="120"/>
              <w:jc w:val="both"/>
              <w:rPr>
                <w:rFonts w:ascii="Trebuchet MS" w:hAnsi="Trebuchet MS"/>
                <w:b/>
                <w:color w:val="000000" w:themeColor="text1"/>
                <w:sz w:val="24"/>
                <w:szCs w:val="24"/>
                <w:lang w:val="ro-RO" w:eastAsia="en-GB"/>
              </w:rPr>
            </w:pPr>
            <w:r w:rsidRPr="00AA6862">
              <w:rPr>
                <w:rFonts w:ascii="Trebuchet MS" w:hAnsi="Trebuchet MS"/>
                <w:b/>
                <w:bCs/>
                <w:color w:val="000000" w:themeColor="text1"/>
                <w:sz w:val="24"/>
                <w:szCs w:val="24"/>
                <w:lang w:val="ro-RO" w:eastAsia="en-GB"/>
              </w:rPr>
              <w:t>Explicații privind obligațiile/posibilitățile beneficiarilor în raport cu angajamentele prevăzute în intervenție</w:t>
            </w:r>
          </w:p>
          <w:p w14:paraId="54CCE2DE" w14:textId="77777777" w:rsidR="00B86AF8" w:rsidRPr="00AA6862" w:rsidRDefault="00B86AF8" w:rsidP="003D2C4A">
            <w:pPr>
              <w:keepNext/>
              <w:tabs>
                <w:tab w:val="num" w:pos="737"/>
              </w:tabs>
              <w:spacing w:before="120" w:after="120"/>
              <w:jc w:val="both"/>
              <w:rPr>
                <w:rFonts w:ascii="Trebuchet MS" w:hAnsi="Trebuchet MS"/>
                <w:bCs/>
                <w:color w:val="000000" w:themeColor="text1"/>
                <w:sz w:val="24"/>
                <w:szCs w:val="24"/>
                <w:lang w:val="ro-RO" w:eastAsia="en-GB"/>
              </w:rPr>
            </w:pPr>
            <w:r w:rsidRPr="00AA6862">
              <w:rPr>
                <w:rFonts w:ascii="Trebuchet MS" w:hAnsi="Trebuchet MS"/>
                <w:bCs/>
                <w:color w:val="000000" w:themeColor="text1"/>
                <w:sz w:val="24"/>
                <w:szCs w:val="24"/>
                <w:lang w:val="ro-RO" w:eastAsia="en-GB"/>
              </w:rPr>
              <w:t xml:space="preserve">Beneficiarii intervenției trebuie să respecte la nivelul întregii exploatații agricole </w:t>
            </w:r>
            <w:proofErr w:type="spellStart"/>
            <w:r w:rsidRPr="00AA6862">
              <w:rPr>
                <w:rFonts w:ascii="Trebuchet MS" w:hAnsi="Trebuchet MS"/>
                <w:bCs/>
                <w:color w:val="000000" w:themeColor="text1"/>
                <w:sz w:val="24"/>
                <w:szCs w:val="24"/>
                <w:lang w:val="ro-RO" w:eastAsia="en-GB"/>
              </w:rPr>
              <w:t>condiționalitățile</w:t>
            </w:r>
            <w:proofErr w:type="spellEnd"/>
            <w:r w:rsidRPr="00AA6862">
              <w:rPr>
                <w:rFonts w:ascii="Trebuchet MS" w:hAnsi="Trebuchet MS"/>
                <w:bCs/>
                <w:color w:val="000000" w:themeColor="text1"/>
                <w:sz w:val="24"/>
                <w:szCs w:val="24"/>
                <w:lang w:val="ro-RO" w:eastAsia="en-GB"/>
              </w:rPr>
              <w:t xml:space="preserve"> stabilite în temeiul Regulamentului(UE) 2021/2115 de stabilire a normelor privind sprijinul pentru planurile strategice care urmează a fi elaborate de statele membre în cadrul politicii agricole comune (planurile strategice PAC) și prevăzute în </w:t>
            </w:r>
            <w:proofErr w:type="spellStart"/>
            <w:r w:rsidRPr="00AA6862">
              <w:rPr>
                <w:rFonts w:ascii="Trebuchet MS" w:hAnsi="Trebuchet MS"/>
                <w:bCs/>
                <w:color w:val="000000" w:themeColor="text1"/>
                <w:sz w:val="24"/>
                <w:szCs w:val="24"/>
                <w:lang w:val="ro-RO" w:eastAsia="en-GB"/>
              </w:rPr>
              <w:t>legislaţia</w:t>
            </w:r>
            <w:proofErr w:type="spellEnd"/>
            <w:r w:rsidRPr="00AA6862">
              <w:rPr>
                <w:rFonts w:ascii="Trebuchet MS" w:hAnsi="Trebuchet MS"/>
                <w:bCs/>
                <w:color w:val="000000" w:themeColor="text1"/>
                <w:sz w:val="24"/>
                <w:szCs w:val="24"/>
                <w:lang w:val="ro-RO" w:eastAsia="en-GB"/>
              </w:rPr>
              <w:t xml:space="preserve"> </w:t>
            </w:r>
            <w:proofErr w:type="spellStart"/>
            <w:r w:rsidRPr="00AA6862">
              <w:rPr>
                <w:rFonts w:ascii="Trebuchet MS" w:hAnsi="Trebuchet MS"/>
                <w:bCs/>
                <w:color w:val="000000" w:themeColor="text1"/>
                <w:sz w:val="24"/>
                <w:szCs w:val="24"/>
                <w:lang w:val="ro-RO" w:eastAsia="en-GB"/>
              </w:rPr>
              <w:t>naţională</w:t>
            </w:r>
            <w:proofErr w:type="spellEnd"/>
            <w:r w:rsidRPr="00AA6862">
              <w:rPr>
                <w:rFonts w:ascii="Trebuchet MS" w:hAnsi="Trebuchet MS"/>
                <w:bCs/>
                <w:color w:val="000000" w:themeColor="text1"/>
                <w:sz w:val="24"/>
                <w:szCs w:val="24"/>
                <w:lang w:val="ro-RO" w:eastAsia="en-GB"/>
              </w:rPr>
              <w:t>.</w:t>
            </w:r>
          </w:p>
          <w:p w14:paraId="53284D77" w14:textId="77777777" w:rsidR="00B86AF8" w:rsidRPr="00AA6862" w:rsidRDefault="00B86AF8" w:rsidP="003D2C4A">
            <w:pPr>
              <w:keepNext/>
              <w:spacing w:before="120" w:after="120"/>
              <w:jc w:val="both"/>
              <w:rPr>
                <w:rFonts w:ascii="Trebuchet MS" w:hAnsi="Trebuchet MS"/>
                <w:bCs/>
                <w:color w:val="000000" w:themeColor="text1"/>
                <w:sz w:val="24"/>
                <w:szCs w:val="24"/>
                <w:lang w:val="ro-RO" w:eastAsia="en-GB"/>
              </w:rPr>
            </w:pPr>
            <w:r w:rsidRPr="00AA6862">
              <w:rPr>
                <w:rFonts w:ascii="Trebuchet MS" w:hAnsi="Trebuchet MS"/>
                <w:bCs/>
                <w:color w:val="000000" w:themeColor="text1"/>
                <w:sz w:val="24"/>
                <w:szCs w:val="24"/>
                <w:lang w:val="ro-RO" w:eastAsia="en-GB"/>
              </w:rPr>
              <w:t>Cerințele de bază și cerințele specifice se aplică la nivelul întregii exploatații cu angajamente de bunăstare a animalelor.</w:t>
            </w:r>
          </w:p>
          <w:p w14:paraId="4C30C0DF" w14:textId="77777777" w:rsidR="00B86AF8" w:rsidRPr="00AA6862" w:rsidRDefault="00B86AF8" w:rsidP="003D2C4A">
            <w:pPr>
              <w:jc w:val="both"/>
              <w:rPr>
                <w:rFonts w:ascii="Trebuchet MS" w:hAnsi="Trebuchet MS"/>
                <w:bCs/>
                <w:color w:val="000000" w:themeColor="text1"/>
                <w:sz w:val="24"/>
                <w:szCs w:val="24"/>
                <w:lang w:val="ro-RO" w:eastAsia="en-GB"/>
              </w:rPr>
            </w:pPr>
            <w:r w:rsidRPr="00AA6862">
              <w:rPr>
                <w:rFonts w:ascii="Trebuchet MS" w:hAnsi="Trebuchet MS"/>
                <w:bCs/>
                <w:color w:val="000000" w:themeColor="text1"/>
                <w:sz w:val="24"/>
                <w:szCs w:val="24"/>
                <w:lang w:val="ro-RO" w:eastAsia="en-GB"/>
              </w:rPr>
              <w:t xml:space="preserve">O clauză de revizuire este prevăzută pentru angajamentele încheiate în cadrul acestei intervenții pentru a asigura ajustarea acestora în cazul modificării </w:t>
            </w:r>
            <w:proofErr w:type="spellStart"/>
            <w:r w:rsidRPr="00AA6862">
              <w:rPr>
                <w:rFonts w:ascii="Trebuchet MS" w:hAnsi="Trebuchet MS"/>
                <w:bCs/>
                <w:color w:val="000000" w:themeColor="text1"/>
                <w:sz w:val="24"/>
                <w:szCs w:val="24"/>
                <w:lang w:val="ro-RO" w:eastAsia="en-GB"/>
              </w:rPr>
              <w:t>cerinţelor</w:t>
            </w:r>
            <w:proofErr w:type="spellEnd"/>
            <w:r w:rsidRPr="00AA6862">
              <w:rPr>
                <w:rFonts w:ascii="Trebuchet MS" w:hAnsi="Trebuchet MS"/>
                <w:bCs/>
                <w:color w:val="000000" w:themeColor="text1"/>
                <w:sz w:val="24"/>
                <w:szCs w:val="24"/>
                <w:lang w:val="ro-RO" w:eastAsia="en-GB"/>
              </w:rPr>
              <w:t xml:space="preserve"> de bază pe care angajamentele trebuie să le depășească. În cazul în care adaptarea nu este acceptată de beneficiar, angajamentul încetează și rambursarea nu este solicitată pentru perioada în care angajamentul a produs efecte.</w:t>
            </w:r>
          </w:p>
          <w:p w14:paraId="05640168" w14:textId="77777777" w:rsidR="00B86AF8" w:rsidRPr="00AA6862" w:rsidRDefault="00B86AF8" w:rsidP="003D2C4A">
            <w:pPr>
              <w:keepNext/>
              <w:spacing w:before="120" w:after="120"/>
              <w:jc w:val="both"/>
              <w:rPr>
                <w:rFonts w:ascii="Trebuchet MS" w:hAnsi="Trebuchet MS"/>
                <w:color w:val="000000" w:themeColor="text1"/>
                <w:sz w:val="24"/>
                <w:szCs w:val="24"/>
                <w:lang w:val="ro-RO" w:eastAsia="en-GB"/>
              </w:rPr>
            </w:pPr>
          </w:p>
        </w:tc>
      </w:tr>
    </w:tbl>
    <w:p w14:paraId="78F04710" w14:textId="77777777" w:rsidR="00B86AF8" w:rsidRPr="00AA6862" w:rsidRDefault="00B86AF8" w:rsidP="00AA6862">
      <w:pPr>
        <w:keepNext/>
        <w:numPr>
          <w:ilvl w:val="2"/>
          <w:numId w:val="1"/>
        </w:numPr>
        <w:tabs>
          <w:tab w:val="clear" w:pos="1872"/>
          <w:tab w:val="num" w:pos="851"/>
        </w:tabs>
        <w:spacing w:before="120" w:beforeAutospacing="1" w:after="120" w:line="240" w:lineRule="auto"/>
        <w:ind w:hanging="1872"/>
        <w:jc w:val="both"/>
        <w:outlineLvl w:val="2"/>
        <w:rPr>
          <w:rFonts w:ascii="Trebuchet MS" w:eastAsia="Times New Roman" w:hAnsi="Trebuchet MS" w:cs="Times New Roman"/>
          <w:b/>
          <w:bCs/>
          <w:color w:val="000000" w:themeColor="text1"/>
          <w:sz w:val="24"/>
          <w:szCs w:val="24"/>
          <w:lang w:val="ro-RO" w:eastAsia="en-GB"/>
        </w:rPr>
      </w:pPr>
      <w:r w:rsidRPr="00AA6862">
        <w:rPr>
          <w:rFonts w:ascii="Trebuchet MS" w:eastAsia="Times New Roman" w:hAnsi="Trebuchet MS" w:cs="Times New Roman"/>
          <w:b/>
          <w:bCs/>
          <w:color w:val="000000" w:themeColor="text1"/>
          <w:sz w:val="24"/>
          <w:szCs w:val="24"/>
          <w:lang w:val="ro-RO" w:eastAsia="en-GB"/>
        </w:rPr>
        <w:t>Conformitatea cu regulile OMC</w:t>
      </w:r>
    </w:p>
    <w:tbl>
      <w:tblPr>
        <w:tblStyle w:val="TableGrid"/>
        <w:tblW w:w="0" w:type="auto"/>
        <w:tblInd w:w="0" w:type="dxa"/>
        <w:tblLook w:val="04A0" w:firstRow="1" w:lastRow="0" w:firstColumn="1" w:lastColumn="0" w:noHBand="0" w:noVBand="1"/>
      </w:tblPr>
      <w:tblGrid>
        <w:gridCol w:w="9350"/>
      </w:tblGrid>
      <w:tr w:rsidR="00AA6862" w:rsidRPr="00AA6862" w14:paraId="0C4947DB" w14:textId="77777777" w:rsidTr="003D2C4A">
        <w:tc>
          <w:tcPr>
            <w:tcW w:w="9350" w:type="dxa"/>
          </w:tcPr>
          <w:p w14:paraId="34E33A88" w14:textId="77777777" w:rsidR="00B86AF8" w:rsidRPr="00AA6862" w:rsidRDefault="00B86AF8" w:rsidP="003D2C4A">
            <w:pPr>
              <w:tabs>
                <w:tab w:val="left" w:pos="2302"/>
              </w:tabs>
              <w:spacing w:after="120"/>
              <w:jc w:val="both"/>
              <w:rPr>
                <w:rFonts w:ascii="Trebuchet MS" w:hAnsi="Trebuchet MS"/>
                <w:color w:val="000000" w:themeColor="text1"/>
                <w:sz w:val="24"/>
                <w:szCs w:val="24"/>
                <w:lang w:val="ro-RO"/>
              </w:rPr>
            </w:pPr>
            <w:r w:rsidRPr="00AA6862">
              <w:rPr>
                <w:rFonts w:ascii="Trebuchet MS" w:hAnsi="Trebuchet MS"/>
                <w:color w:val="000000" w:themeColor="text1"/>
                <w:sz w:val="24"/>
                <w:szCs w:val="24"/>
                <w:lang w:val="ro-RO"/>
              </w:rPr>
              <w:t>Intervenția se încadrează în „cutia verde” – conform celor prevăzute la secțiunea ”</w:t>
            </w:r>
            <w:r w:rsidRPr="00AA6862">
              <w:rPr>
                <w:rFonts w:ascii="Trebuchet MS" w:hAnsi="Trebuchet MS"/>
                <w:i/>
                <w:iCs/>
                <w:color w:val="000000" w:themeColor="text1"/>
                <w:sz w:val="24"/>
                <w:szCs w:val="24"/>
                <w:lang w:val="ro-RO"/>
              </w:rPr>
              <w:t>Form</w:t>
            </w:r>
            <w:r w:rsidR="00572D80">
              <w:rPr>
                <w:rFonts w:ascii="Trebuchet MS" w:hAnsi="Trebuchet MS"/>
                <w:i/>
                <w:iCs/>
                <w:color w:val="000000" w:themeColor="text1"/>
                <w:sz w:val="24"/>
                <w:szCs w:val="24"/>
                <w:lang w:val="ro-RO"/>
              </w:rPr>
              <w:t xml:space="preserve">a </w:t>
            </w:r>
            <w:proofErr w:type="spellStart"/>
            <w:r w:rsidR="00572D80">
              <w:rPr>
                <w:rFonts w:ascii="Trebuchet MS" w:hAnsi="Trebuchet MS"/>
                <w:i/>
                <w:iCs/>
                <w:color w:val="000000" w:themeColor="text1"/>
                <w:sz w:val="24"/>
                <w:szCs w:val="24"/>
                <w:lang w:val="ro-RO"/>
              </w:rPr>
              <w:t>şi</w:t>
            </w:r>
            <w:proofErr w:type="spellEnd"/>
            <w:r w:rsidR="00572D80">
              <w:rPr>
                <w:rFonts w:ascii="Trebuchet MS" w:hAnsi="Trebuchet MS"/>
                <w:i/>
                <w:iCs/>
                <w:color w:val="000000" w:themeColor="text1"/>
                <w:sz w:val="24"/>
                <w:szCs w:val="24"/>
                <w:lang w:val="ro-RO"/>
              </w:rPr>
              <w:t xml:space="preserve"> rata sprijinului/primei/metode de calcul</w:t>
            </w:r>
            <w:r w:rsidRPr="00AA6862">
              <w:rPr>
                <w:rFonts w:ascii="Trebuchet MS" w:hAnsi="Trebuchet MS"/>
                <w:color w:val="000000" w:themeColor="text1"/>
                <w:sz w:val="24"/>
                <w:szCs w:val="24"/>
                <w:lang w:val="ro-RO"/>
              </w:rPr>
              <w:t>”.</w:t>
            </w:r>
          </w:p>
        </w:tc>
      </w:tr>
    </w:tbl>
    <w:p w14:paraId="725644DE" w14:textId="77777777" w:rsidR="00ED41FD" w:rsidRPr="00AA6862" w:rsidRDefault="00ED41FD" w:rsidP="00AA6862">
      <w:pPr>
        <w:keepNext/>
        <w:numPr>
          <w:ilvl w:val="2"/>
          <w:numId w:val="1"/>
        </w:numPr>
        <w:tabs>
          <w:tab w:val="clear" w:pos="1872"/>
          <w:tab w:val="num" w:pos="851"/>
        </w:tabs>
        <w:spacing w:before="120" w:beforeAutospacing="1" w:after="120" w:line="240" w:lineRule="auto"/>
        <w:ind w:hanging="1872"/>
        <w:jc w:val="both"/>
        <w:outlineLvl w:val="2"/>
        <w:rPr>
          <w:rFonts w:ascii="Trebuchet MS" w:eastAsia="Times New Roman" w:hAnsi="Trebuchet MS" w:cs="Times New Roman"/>
          <w:b/>
          <w:bCs/>
          <w:color w:val="000000" w:themeColor="text1"/>
          <w:sz w:val="24"/>
          <w:szCs w:val="24"/>
        </w:rPr>
      </w:pPr>
      <w:bookmarkStart w:id="737" w:name="_Toc84517112"/>
      <w:bookmarkStart w:id="738" w:name="_Toc84584223"/>
      <w:bookmarkStart w:id="739" w:name="_Toc84428025"/>
      <w:bookmarkStart w:id="740" w:name="_Toc86241736"/>
      <w:bookmarkStart w:id="741" w:name="_Toc84858370"/>
      <w:bookmarkStart w:id="742" w:name="_Toc85199177"/>
      <w:bookmarkStart w:id="743" w:name="_Toc84517537"/>
      <w:bookmarkStart w:id="744" w:name="_Toc84517962"/>
      <w:bookmarkStart w:id="745" w:name="_Toc84857606"/>
      <w:bookmarkStart w:id="746" w:name="_Toc84937633"/>
      <w:bookmarkStart w:id="747" w:name="_Toc85201841"/>
      <w:bookmarkStart w:id="748" w:name="_Toc85202462"/>
      <w:bookmarkStart w:id="749" w:name="_Toc86407650"/>
      <w:bookmarkStart w:id="750" w:name="_Toc84452376"/>
      <w:bookmarkStart w:id="751" w:name="_Toc87345695"/>
      <w:bookmarkStart w:id="752" w:name="_Toc87446610"/>
      <w:bookmarkStart w:id="753" w:name="_Toc87531244"/>
      <w:bookmarkStart w:id="754" w:name="_Toc87346732"/>
      <w:bookmarkStart w:id="755" w:name="_Toc87347089"/>
      <w:bookmarkStart w:id="756" w:name="_Toc87346273"/>
      <w:bookmarkStart w:id="757" w:name="_Toc87347399"/>
      <w:bookmarkStart w:id="758" w:name="_Toc86415048"/>
      <w:bookmarkStart w:id="759" w:name="_Toc87438727"/>
      <w:bookmarkStart w:id="760" w:name="_Toc87447018"/>
      <w:bookmarkStart w:id="761" w:name="_Toc87343745"/>
      <w:bookmarkStart w:id="762" w:name="_Toc86415534"/>
      <w:bookmarkStart w:id="763" w:name="_Toc87463051"/>
      <w:bookmarkStart w:id="764" w:name="_Toc87531039"/>
      <w:bookmarkStart w:id="765" w:name="_Toc87345705"/>
      <w:bookmarkStart w:id="766" w:name="_Toc87343059"/>
      <w:bookmarkStart w:id="767" w:name="_Toc87347079"/>
      <w:bookmarkStart w:id="768" w:name="_Toc87347389"/>
      <w:bookmarkStart w:id="769" w:name="_Toc87346281"/>
      <w:bookmarkStart w:id="770" w:name="_Toc87367913"/>
      <w:bookmarkStart w:id="771" w:name="_Toc87446814"/>
      <w:bookmarkStart w:id="772" w:name="_Toc87449679"/>
      <w:bookmarkStart w:id="773" w:name="_Toc87447426"/>
      <w:bookmarkStart w:id="774" w:name="_Toc87346722"/>
      <w:bookmarkStart w:id="775" w:name="_Toc87343943"/>
      <w:bookmarkStart w:id="776" w:name="_Toc87358399"/>
      <w:bookmarkStart w:id="777" w:name="_Toc87438931"/>
      <w:bookmarkStart w:id="778" w:name="_Toc87447615"/>
      <w:bookmarkStart w:id="779" w:name="_Toc87460775"/>
      <w:bookmarkStart w:id="780" w:name="_Toc87447222"/>
      <w:bookmarkStart w:id="781" w:name="_Toc87446258"/>
      <w:bookmarkStart w:id="782" w:name="_Toc87257478"/>
      <w:bookmarkStart w:id="783" w:name="_Toc87358407"/>
      <w:bookmarkStart w:id="784" w:name="_Toc87449687"/>
      <w:bookmarkStart w:id="785" w:name="_Toc87446824"/>
      <w:bookmarkStart w:id="786" w:name="_Toc84428035"/>
      <w:bookmarkStart w:id="787" w:name="_Toc84517972"/>
      <w:bookmarkStart w:id="788" w:name="_Toc87446266"/>
      <w:bookmarkStart w:id="789" w:name="_Toc87447623"/>
      <w:bookmarkStart w:id="790" w:name="_Toc87438737"/>
      <w:bookmarkStart w:id="791" w:name="_Toc84517122"/>
      <w:bookmarkStart w:id="792" w:name="_Toc84584231"/>
      <w:bookmarkStart w:id="793" w:name="_Toc85199187"/>
      <w:bookmarkStart w:id="794" w:name="_Toc84857616"/>
      <w:bookmarkStart w:id="795" w:name="_Toc87447028"/>
      <w:bookmarkStart w:id="796" w:name="_Toc87367923"/>
      <w:bookmarkStart w:id="797" w:name="_Toc87460783"/>
      <w:bookmarkStart w:id="798" w:name="_Toc85201851"/>
      <w:bookmarkStart w:id="799" w:name="_Toc85202472"/>
      <w:bookmarkStart w:id="800" w:name="_Toc86407660"/>
      <w:bookmarkStart w:id="801" w:name="_Toc84517547"/>
      <w:bookmarkStart w:id="802" w:name="_Toc87463059"/>
      <w:bookmarkStart w:id="803" w:name="_Toc87447436"/>
      <w:bookmarkStart w:id="804" w:name="_Toc87531049"/>
      <w:bookmarkStart w:id="805" w:name="_Toc84858380"/>
      <w:bookmarkStart w:id="806" w:name="_Toc84937641"/>
      <w:bookmarkStart w:id="807" w:name="_Toc87446620"/>
      <w:bookmarkStart w:id="808" w:name="_Toc87531252"/>
      <w:bookmarkStart w:id="809" w:name="_Toc87438941"/>
      <w:bookmarkStart w:id="810" w:name="_Toc87447232"/>
      <w:bookmarkStart w:id="811" w:name="_Toc86241746"/>
      <w:bookmarkStart w:id="812" w:name="_Toc84452384"/>
      <w:bookmarkStart w:id="813" w:name="_Toc86415058"/>
      <w:bookmarkStart w:id="814" w:name="_Toc86415544"/>
      <w:bookmarkStart w:id="815" w:name="_Toc85202479"/>
      <w:bookmarkStart w:id="816" w:name="_Toc86415065"/>
      <w:bookmarkStart w:id="817" w:name="_Toc85199194"/>
      <w:bookmarkStart w:id="818" w:name="_Toc87347096"/>
      <w:bookmarkStart w:id="819" w:name="_Toc87343960"/>
      <w:bookmarkStart w:id="820" w:name="_Toc87438948"/>
      <w:bookmarkStart w:id="821" w:name="_Toc87343076"/>
      <w:bookmarkStart w:id="822" w:name="_Toc87367930"/>
      <w:bookmarkStart w:id="823" w:name="_Toc84428042"/>
      <w:bookmarkStart w:id="824" w:name="_Toc87447239"/>
      <w:bookmarkStart w:id="825" w:name="_Toc87446831"/>
      <w:bookmarkStart w:id="826" w:name="_Toc86241753"/>
      <w:bookmarkStart w:id="827" w:name="_Toc87343953"/>
      <w:bookmarkStart w:id="828" w:name="_Toc84857623"/>
      <w:bookmarkStart w:id="829" w:name="_Toc86415551"/>
      <w:bookmarkStart w:id="830" w:name="_Toc86407667"/>
      <w:bookmarkStart w:id="831" w:name="_Toc87343762"/>
      <w:bookmarkStart w:id="832" w:name="_Toc87345712"/>
      <w:bookmarkStart w:id="833" w:name="_Toc87257486"/>
      <w:bookmarkStart w:id="834" w:name="_Toc84858387"/>
      <w:bookmarkStart w:id="835" w:name="_Toc87346739"/>
      <w:bookmarkStart w:id="836" w:name="_Toc87347406"/>
      <w:bookmarkStart w:id="837" w:name="_Toc87438744"/>
      <w:bookmarkStart w:id="838" w:name="_Toc87446627"/>
      <w:bookmarkStart w:id="839" w:name="_Toc87447035"/>
      <w:bookmarkStart w:id="840" w:name="_Toc87447443"/>
      <w:bookmarkStart w:id="841" w:name="_Toc84517979"/>
      <w:bookmarkStart w:id="842" w:name="_Toc87343755"/>
      <w:bookmarkStart w:id="843" w:name="_Toc87343069"/>
      <w:bookmarkStart w:id="844" w:name="_Toc84517129"/>
      <w:bookmarkStart w:id="845" w:name="_Toc84517554"/>
      <w:bookmarkStart w:id="846" w:name="_Toc85201858"/>
      <w:bookmarkStart w:id="847" w:name="_Toc86407668"/>
      <w:bookmarkStart w:id="848" w:name="_Toc87343077"/>
      <w:bookmarkStart w:id="849" w:name="_Toc85199195"/>
      <w:bookmarkStart w:id="850" w:name="_Toc87367931"/>
      <w:bookmarkStart w:id="851" w:name="_Toc87438745"/>
      <w:bookmarkStart w:id="852" w:name="_Toc87343763"/>
      <w:bookmarkStart w:id="853" w:name="_Toc87438949"/>
      <w:bookmarkStart w:id="854" w:name="_Toc85202480"/>
      <w:bookmarkStart w:id="855" w:name="_Toc84517980"/>
      <w:bookmarkStart w:id="856" w:name="_Toc87347407"/>
      <w:bookmarkStart w:id="857" w:name="_Toc86415552"/>
      <w:bookmarkStart w:id="858" w:name="_Toc86241754"/>
      <w:bookmarkStart w:id="859" w:name="_Toc87446273"/>
      <w:bookmarkStart w:id="860" w:name="_Toc87446628"/>
      <w:bookmarkStart w:id="861" w:name="_Toc85201859"/>
      <w:bookmarkStart w:id="862" w:name="_Toc84428043"/>
      <w:bookmarkStart w:id="863" w:name="_Toc84452391"/>
      <w:bookmarkStart w:id="864" w:name="_Toc86415066"/>
      <w:bookmarkStart w:id="865" w:name="_Toc87345713"/>
      <w:bookmarkStart w:id="866" w:name="_Toc84517555"/>
      <w:bookmarkStart w:id="867" w:name="_Toc84937648"/>
      <w:bookmarkStart w:id="868" w:name="_Toc87346288"/>
      <w:bookmarkStart w:id="869" w:name="_Toc87347097"/>
      <w:bookmarkStart w:id="870" w:name="_Toc87531056"/>
      <w:bookmarkStart w:id="871" w:name="_Toc84517130"/>
      <w:bookmarkStart w:id="872" w:name="_Toc87257493"/>
      <w:bookmarkStart w:id="873" w:name="_Toc84584238"/>
      <w:bookmarkStart w:id="874" w:name="_Toc87343961"/>
      <w:bookmarkStart w:id="875" w:name="_Toc87346740"/>
      <w:bookmarkStart w:id="876" w:name="_Toc87358414"/>
      <w:bookmarkStart w:id="877" w:name="_Toc84857624"/>
      <w:bookmarkStart w:id="878" w:name="_Toc84858388"/>
      <w:bookmarkStart w:id="879" w:name="_Toc87460790"/>
      <w:bookmarkStart w:id="880" w:name="_Toc77171758"/>
      <w:bookmarkStart w:id="881" w:name="_Toc87531259"/>
      <w:bookmarkStart w:id="882" w:name="_Toc87447444"/>
      <w:bookmarkStart w:id="883" w:name="_Toc77666561"/>
      <w:bookmarkStart w:id="884" w:name="_Toc87531057"/>
      <w:bookmarkStart w:id="885" w:name="_Toc87463066"/>
      <w:bookmarkStart w:id="886" w:name="_Toc77668996"/>
      <w:bookmarkStart w:id="887" w:name="_Toc77173480"/>
      <w:bookmarkStart w:id="888" w:name="_Toc87447240"/>
      <w:bookmarkStart w:id="889" w:name="_Toc87449694"/>
      <w:bookmarkStart w:id="890" w:name="_Toc77161833"/>
      <w:bookmarkStart w:id="891" w:name="_Toc87447036"/>
      <w:bookmarkStart w:id="892" w:name="_Toc77171162"/>
      <w:bookmarkStart w:id="893" w:name="_Toc77171362"/>
      <w:bookmarkStart w:id="894" w:name="_Toc87447630"/>
      <w:bookmarkStart w:id="895" w:name="_Toc77174931"/>
      <w:bookmarkStart w:id="896" w:name="_Toc87446832"/>
      <w:bookmarkStart w:id="897" w:name="_Toc77666771"/>
      <w:bookmarkStart w:id="898" w:name="_Toc77173284"/>
      <w:bookmarkStart w:id="899" w:name="_Toc77669206"/>
      <w:bookmarkStart w:id="900" w:name="_Toc77669416"/>
      <w:bookmarkStart w:id="901" w:name="_Toc77188197"/>
      <w:bookmarkStart w:id="902" w:name="_Toc77669626"/>
      <w:bookmarkStart w:id="903" w:name="_Toc77670045"/>
      <w:bookmarkStart w:id="904" w:name="_Toc77670254"/>
      <w:bookmarkStart w:id="905" w:name="_Toc77666351"/>
      <w:bookmarkStart w:id="906" w:name="_Toc77668786"/>
      <w:bookmarkStart w:id="907" w:name="_Toc77666982"/>
      <w:bookmarkStart w:id="908" w:name="_Toc77669835"/>
      <w:bookmarkStart w:id="909" w:name="_Toc77670464"/>
      <w:bookmarkStart w:id="910" w:name="_Toc77171560"/>
      <w:bookmarkStart w:id="911" w:name="_Toc78293374"/>
      <w:bookmarkStart w:id="912" w:name="_Toc72172404"/>
      <w:bookmarkStart w:id="913" w:name="_Toc78389468"/>
      <w:bookmarkStart w:id="914" w:name="_Toc78465441"/>
      <w:bookmarkStart w:id="915" w:name="_Toc78292578"/>
      <w:bookmarkStart w:id="916" w:name="_Toc78293596"/>
      <w:bookmarkStart w:id="917" w:name="_Toc78384974"/>
      <w:bookmarkStart w:id="918" w:name="_Toc78389834"/>
      <w:bookmarkStart w:id="919" w:name="_Toc78296317"/>
      <w:bookmarkStart w:id="920" w:name="_Toc72171292"/>
      <w:bookmarkStart w:id="921" w:name="_Toc72171848"/>
      <w:bookmarkStart w:id="922" w:name="_Toc72173161"/>
      <w:bookmarkStart w:id="923" w:name="_Toc78377482"/>
      <w:bookmarkStart w:id="924" w:name="_Toc78379322"/>
      <w:bookmarkStart w:id="925" w:name="_Toc78292185"/>
      <w:bookmarkStart w:id="926" w:name="_Toc78375502"/>
      <w:bookmarkStart w:id="927" w:name="_Toc72172613"/>
      <w:bookmarkStart w:id="928" w:name="_Toc78380691"/>
      <w:bookmarkStart w:id="929" w:name="_Toc72170737"/>
      <w:bookmarkStart w:id="930" w:name="_Toc78292413"/>
      <w:bookmarkStart w:id="931" w:name="_Toc72173713"/>
      <w:bookmarkStart w:id="932" w:name="_Toc78383238"/>
      <w:bookmarkStart w:id="933" w:name="_Toc71896775"/>
      <w:bookmarkStart w:id="934" w:name="_Toc72174265"/>
      <w:bookmarkStart w:id="935" w:name="_Toc72174817"/>
      <w:bookmarkStart w:id="936" w:name="_Toc77675074"/>
      <w:bookmarkStart w:id="937" w:name="_Toc78296091"/>
      <w:bookmarkStart w:id="938" w:name="_Toc78292804"/>
      <w:bookmarkStart w:id="939" w:name="_Toc78446303"/>
      <w:bookmarkStart w:id="940" w:name="_Toc78383927"/>
      <w:bookmarkStart w:id="941" w:name="_Toc78384747"/>
      <w:bookmarkStart w:id="942" w:name="_Toc78450399"/>
      <w:bookmarkStart w:id="943" w:name="_Toc72181094"/>
      <w:bookmarkStart w:id="944" w:name="_Toc72182212"/>
      <w:bookmarkStart w:id="945" w:name="_Toc72935148"/>
      <w:bookmarkStart w:id="946" w:name="_Toc72170738"/>
      <w:bookmarkStart w:id="947" w:name="_Toc72178880"/>
      <w:bookmarkStart w:id="948" w:name="_Toc72175921"/>
      <w:bookmarkStart w:id="949" w:name="_Toc72178329"/>
      <w:bookmarkStart w:id="950" w:name="_Toc72934928"/>
      <w:bookmarkStart w:id="951" w:name="_Toc71896776"/>
      <w:bookmarkStart w:id="952" w:name="_Toc71896814"/>
      <w:bookmarkStart w:id="953" w:name="_Toc72177227"/>
      <w:bookmarkStart w:id="954" w:name="_Toc72182771"/>
      <w:bookmarkStart w:id="955" w:name="_Toc72429666"/>
      <w:bookmarkStart w:id="956" w:name="_Toc72171293"/>
      <w:bookmarkStart w:id="957" w:name="_Toc72171849"/>
      <w:bookmarkStart w:id="958" w:name="_Toc72172405"/>
      <w:bookmarkStart w:id="959" w:name="_Toc72176676"/>
      <w:bookmarkStart w:id="960" w:name="_Toc72177778"/>
      <w:bookmarkStart w:id="961" w:name="_Toc72514376"/>
      <w:bookmarkStart w:id="962" w:name="_Toc72172614"/>
      <w:bookmarkStart w:id="963" w:name="_Toc72173162"/>
      <w:bookmarkStart w:id="964" w:name="_Toc72179982"/>
      <w:bookmarkStart w:id="965" w:name="_Toc72181653"/>
      <w:bookmarkStart w:id="966" w:name="_Toc72180535"/>
      <w:bookmarkStart w:id="967" w:name="_Toc72513868"/>
      <w:bookmarkStart w:id="968" w:name="_Toc72176129"/>
      <w:bookmarkStart w:id="969" w:name="_Toc72179431"/>
      <w:bookmarkStart w:id="970" w:name="_Toc72514127"/>
      <w:bookmarkStart w:id="971" w:name="_Toc71896777"/>
      <w:bookmarkStart w:id="972" w:name="_Toc72175369"/>
      <w:bookmarkStart w:id="973" w:name="_Toc71896813"/>
      <w:bookmarkStart w:id="974" w:name="_Toc72183330"/>
      <w:bookmarkStart w:id="975" w:name="_Toc72181654"/>
      <w:bookmarkStart w:id="976" w:name="_Toc72182213"/>
      <w:bookmarkStart w:id="977" w:name="_Toc72429667"/>
      <w:bookmarkStart w:id="978" w:name="_Toc72514377"/>
      <w:bookmarkStart w:id="979" w:name="_Toc72934929"/>
      <w:bookmarkStart w:id="980" w:name="_Toc72174818"/>
      <w:bookmarkStart w:id="981" w:name="_Toc72178330"/>
      <w:bookmarkStart w:id="982" w:name="_Toc72175922"/>
      <w:bookmarkStart w:id="983" w:name="_Toc72179432"/>
      <w:bookmarkStart w:id="984" w:name="_Toc72176130"/>
      <w:bookmarkStart w:id="985" w:name="_Toc72183331"/>
      <w:bookmarkStart w:id="986" w:name="_Toc72177228"/>
      <w:bookmarkStart w:id="987" w:name="_Toc72178881"/>
      <w:bookmarkStart w:id="988" w:name="_Toc72176677"/>
      <w:bookmarkStart w:id="989" w:name="_Toc72935149"/>
      <w:bookmarkStart w:id="990" w:name="_Toc72513869"/>
      <w:bookmarkStart w:id="991" w:name="_Toc72174266"/>
      <w:bookmarkStart w:id="992" w:name="_Toc72514128"/>
      <w:bookmarkStart w:id="993" w:name="_Toc72175370"/>
      <w:bookmarkStart w:id="994" w:name="_Toc72177779"/>
      <w:bookmarkStart w:id="995" w:name="_Toc72179983"/>
      <w:bookmarkStart w:id="996" w:name="_Toc72180536"/>
      <w:bookmarkStart w:id="997" w:name="_Toc72182772"/>
      <w:bookmarkStart w:id="998" w:name="_Toc72173714"/>
      <w:bookmarkStart w:id="999" w:name="_Toc72181095"/>
      <w:bookmarkStart w:id="1000" w:name="_Toc64392168"/>
      <w:bookmarkStart w:id="1001" w:name="_Toc78296318"/>
      <w:bookmarkStart w:id="1002" w:name="_Toc77675075"/>
      <w:bookmarkStart w:id="1003" w:name="_Toc78379323"/>
      <w:bookmarkStart w:id="1004" w:name="_Toc78384975"/>
      <w:bookmarkStart w:id="1005" w:name="_Toc77173481"/>
      <w:bookmarkStart w:id="1006" w:name="_Toc78293375"/>
      <w:bookmarkStart w:id="1007" w:name="_Toc87368755"/>
      <w:bookmarkStart w:id="1008" w:name="_Toc81569460"/>
      <w:bookmarkStart w:id="1009" w:name="_Toc85201860"/>
      <w:bookmarkStart w:id="1010" w:name="_Toc87531260"/>
      <w:bookmarkStart w:id="1011" w:name="_Toc87365151"/>
      <w:bookmarkStart w:id="1012" w:name="_Toc87364837"/>
      <w:bookmarkStart w:id="1013" w:name="_Toc87531058"/>
      <w:bookmarkStart w:id="1014" w:name="_Toc81568672"/>
      <w:bookmarkStart w:id="1015" w:name="_Toc78389835"/>
      <w:bookmarkStart w:id="1016" w:name="_Toc84428044"/>
      <w:bookmarkStart w:id="1017" w:name="_Toc84517981"/>
      <w:bookmarkStart w:id="1018" w:name="_Toc81572445"/>
      <w:bookmarkStart w:id="1019" w:name="_Toc77173482"/>
      <w:bookmarkStart w:id="1020" w:name="_Toc77675076"/>
      <w:bookmarkStart w:id="1021" w:name="_Toc78293376"/>
      <w:bookmarkStart w:id="1022" w:name="_Toc78296319"/>
      <w:bookmarkStart w:id="1023" w:name="_Toc78379324"/>
      <w:bookmarkStart w:id="1024" w:name="_Toc81568673"/>
      <w:bookmarkStart w:id="1025" w:name="_Ref78383730"/>
      <w:bookmarkStart w:id="1026" w:name="_Toc87531059"/>
      <w:bookmarkStart w:id="1027" w:name="_Toc84517982"/>
      <w:bookmarkStart w:id="1028" w:name="_Toc87365152"/>
      <w:bookmarkStart w:id="1029" w:name="_Toc85201861"/>
      <w:bookmarkStart w:id="1030" w:name="_Toc87447446"/>
      <w:bookmarkStart w:id="1031" w:name="_Toc78384976"/>
      <w:bookmarkStart w:id="1032" w:name="_Toc84428045"/>
      <w:bookmarkStart w:id="1033" w:name="_Toc87531261"/>
      <w:bookmarkStart w:id="1034" w:name="_Toc81572446"/>
      <w:bookmarkStart w:id="1035" w:name="_Toc81569461"/>
      <w:bookmarkStart w:id="1036" w:name="_Toc87368756"/>
      <w:bookmarkStart w:id="1037" w:name="_Toc78389836"/>
      <w:bookmarkStart w:id="1038" w:name="_Toc87447447"/>
      <w:bookmarkStart w:id="1039" w:name="_Toc87531262"/>
      <w:bookmarkStart w:id="1040" w:name="_Toc87531060"/>
      <w:bookmarkStart w:id="1041" w:name="_Toc87368757"/>
      <w:bookmarkStart w:id="1042" w:name="_Toc87364839"/>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roofErr w:type="spellStart"/>
      <w:r w:rsidRPr="00AA6862">
        <w:rPr>
          <w:rFonts w:ascii="Trebuchet MS" w:eastAsia="Times New Roman" w:hAnsi="Trebuchet MS" w:cs="Times New Roman"/>
          <w:b/>
          <w:bCs/>
          <w:color w:val="000000" w:themeColor="text1"/>
          <w:sz w:val="24"/>
          <w:szCs w:val="24"/>
        </w:rPr>
        <w:lastRenderedPageBreak/>
        <w:t>Cuantum</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unitar</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planificat</w:t>
      </w:r>
      <w:proofErr w:type="spellEnd"/>
      <w:r w:rsidRPr="00AA6862">
        <w:rPr>
          <w:rFonts w:ascii="Trebuchet MS" w:eastAsia="Times New Roman" w:hAnsi="Trebuchet MS" w:cs="Times New Roman"/>
          <w:b/>
          <w:bCs/>
          <w:color w:val="000000" w:themeColor="text1"/>
          <w:sz w:val="24"/>
          <w:szCs w:val="24"/>
        </w:rPr>
        <w:t xml:space="preserve"> – </w:t>
      </w:r>
      <w:proofErr w:type="spellStart"/>
      <w:r w:rsidRPr="00AA6862">
        <w:rPr>
          <w:rFonts w:ascii="Trebuchet MS" w:eastAsia="Times New Roman" w:hAnsi="Trebuchet MS" w:cs="Times New Roman"/>
          <w:b/>
          <w:bCs/>
          <w:color w:val="000000" w:themeColor="text1"/>
          <w:sz w:val="24"/>
          <w:szCs w:val="24"/>
        </w:rPr>
        <w:t>definiție</w:t>
      </w:r>
      <w:proofErr w:type="spellEnd"/>
    </w:p>
    <w:tbl>
      <w:tblPr>
        <w:tblStyle w:val="TableGrid"/>
        <w:tblW w:w="0" w:type="auto"/>
        <w:tblInd w:w="0" w:type="dxa"/>
        <w:tblLook w:val="04A0" w:firstRow="1" w:lastRow="0" w:firstColumn="1" w:lastColumn="0" w:noHBand="0" w:noVBand="1"/>
      </w:tblPr>
      <w:tblGrid>
        <w:gridCol w:w="2665"/>
        <w:gridCol w:w="6685"/>
      </w:tblGrid>
      <w:tr w:rsidR="00AA6862" w:rsidRPr="00AA6862" w14:paraId="78670582" w14:textId="77777777" w:rsidTr="00ED41FD">
        <w:tc>
          <w:tcPr>
            <w:tcW w:w="2740" w:type="dxa"/>
            <w:tcBorders>
              <w:top w:val="single" w:sz="4" w:space="0" w:color="auto"/>
              <w:left w:val="single" w:sz="4" w:space="0" w:color="auto"/>
              <w:bottom w:val="single" w:sz="4" w:space="0" w:color="auto"/>
              <w:right w:val="single" w:sz="4" w:space="0" w:color="auto"/>
            </w:tcBorders>
            <w:hideMark/>
          </w:tcPr>
          <w:p w14:paraId="729CEE35" w14:textId="77777777" w:rsidR="00ED41FD" w:rsidRPr="00AA6862" w:rsidRDefault="00ED41FD" w:rsidP="00ED41FD">
            <w:pPr>
              <w:spacing w:before="60" w:after="60"/>
              <w:jc w:val="both"/>
              <w:rPr>
                <w:rFonts w:ascii="Trebuchet MS" w:hAnsi="Trebuchet MS"/>
                <w:color w:val="000000" w:themeColor="text1"/>
                <w:sz w:val="24"/>
                <w:szCs w:val="24"/>
              </w:rPr>
            </w:pPr>
            <w:r w:rsidRPr="00AA6862">
              <w:rPr>
                <w:rFonts w:ascii="Trebuchet MS" w:hAnsi="Trebuchet MS"/>
                <w:color w:val="000000" w:themeColor="text1"/>
                <w:sz w:val="24"/>
                <w:szCs w:val="24"/>
              </w:rPr>
              <w:t xml:space="preserve">Cod </w:t>
            </w:r>
            <w:proofErr w:type="spellStart"/>
            <w:r w:rsidRPr="00AA6862">
              <w:rPr>
                <w:rFonts w:ascii="Trebuchet MS" w:hAnsi="Trebuchet MS"/>
                <w:color w:val="000000" w:themeColor="text1"/>
                <w:sz w:val="24"/>
                <w:szCs w:val="24"/>
              </w:rPr>
              <w:t>cuantum</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unitar</w:t>
            </w:r>
            <w:proofErr w:type="spellEnd"/>
            <w:r w:rsidRPr="00AA6862">
              <w:rPr>
                <w:rFonts w:ascii="Trebuchet MS" w:hAnsi="Trebuchet MS"/>
                <w:color w:val="000000" w:themeColor="text1"/>
                <w:sz w:val="24"/>
                <w:szCs w:val="24"/>
              </w:rPr>
              <w:t xml:space="preserve"> </w:t>
            </w:r>
          </w:p>
        </w:tc>
        <w:tc>
          <w:tcPr>
            <w:tcW w:w="7314" w:type="dxa"/>
            <w:tcBorders>
              <w:top w:val="single" w:sz="4" w:space="0" w:color="auto"/>
              <w:left w:val="single" w:sz="4" w:space="0" w:color="auto"/>
              <w:bottom w:val="single" w:sz="4" w:space="0" w:color="auto"/>
              <w:right w:val="single" w:sz="4" w:space="0" w:color="auto"/>
            </w:tcBorders>
            <w:hideMark/>
          </w:tcPr>
          <w:p w14:paraId="096B674F" w14:textId="77777777" w:rsidR="00ED41FD" w:rsidRPr="00AA6862" w:rsidRDefault="00ED41FD" w:rsidP="00ED41FD">
            <w:pPr>
              <w:spacing w:before="60" w:after="60"/>
              <w:jc w:val="both"/>
              <w:rPr>
                <w:rFonts w:ascii="Trebuchet MS" w:hAnsi="Trebuchet MS"/>
                <w:color w:val="000000" w:themeColor="text1"/>
                <w:sz w:val="24"/>
                <w:szCs w:val="24"/>
              </w:rPr>
            </w:pPr>
          </w:p>
        </w:tc>
      </w:tr>
      <w:tr w:rsidR="00AA6862" w:rsidRPr="00AA6862" w14:paraId="1ECE79AF" w14:textId="77777777" w:rsidTr="00ED41FD">
        <w:tc>
          <w:tcPr>
            <w:tcW w:w="2740" w:type="dxa"/>
            <w:tcBorders>
              <w:top w:val="single" w:sz="4" w:space="0" w:color="auto"/>
              <w:left w:val="single" w:sz="4" w:space="0" w:color="auto"/>
              <w:bottom w:val="single" w:sz="4" w:space="0" w:color="auto"/>
              <w:right w:val="single" w:sz="4" w:space="0" w:color="auto"/>
            </w:tcBorders>
            <w:hideMark/>
          </w:tcPr>
          <w:p w14:paraId="234B34D4" w14:textId="77777777" w:rsidR="00ED41FD" w:rsidRPr="00AA6862" w:rsidRDefault="00ED41FD" w:rsidP="00ED41FD">
            <w:pPr>
              <w:spacing w:before="60" w:after="60"/>
              <w:jc w:val="both"/>
              <w:rPr>
                <w:rFonts w:ascii="Trebuchet MS" w:hAnsi="Trebuchet MS"/>
                <w:color w:val="000000" w:themeColor="text1"/>
                <w:sz w:val="24"/>
                <w:szCs w:val="24"/>
              </w:rPr>
            </w:pPr>
            <w:r w:rsidRPr="00AA6862">
              <w:rPr>
                <w:rFonts w:ascii="Trebuchet MS" w:hAnsi="Trebuchet MS"/>
                <w:color w:val="000000" w:themeColor="text1"/>
                <w:sz w:val="24"/>
                <w:szCs w:val="24"/>
              </w:rPr>
              <w:t xml:space="preserve">Cod </w:t>
            </w:r>
            <w:proofErr w:type="spellStart"/>
            <w:r w:rsidRPr="00AA6862">
              <w:rPr>
                <w:rFonts w:ascii="Trebuchet MS" w:hAnsi="Trebuchet MS"/>
                <w:color w:val="000000" w:themeColor="text1"/>
                <w:sz w:val="24"/>
                <w:szCs w:val="24"/>
              </w:rPr>
              <w:t>bugetar</w:t>
            </w:r>
            <w:proofErr w:type="spellEnd"/>
          </w:p>
        </w:tc>
        <w:tc>
          <w:tcPr>
            <w:tcW w:w="7314" w:type="dxa"/>
            <w:tcBorders>
              <w:top w:val="single" w:sz="4" w:space="0" w:color="auto"/>
              <w:left w:val="single" w:sz="4" w:space="0" w:color="auto"/>
              <w:bottom w:val="single" w:sz="4" w:space="0" w:color="auto"/>
              <w:right w:val="single" w:sz="4" w:space="0" w:color="auto"/>
            </w:tcBorders>
          </w:tcPr>
          <w:p w14:paraId="17367260" w14:textId="77777777" w:rsidR="00ED41FD" w:rsidRPr="00AA6862" w:rsidRDefault="00ED41FD" w:rsidP="00ED41FD">
            <w:pPr>
              <w:spacing w:before="60" w:after="60"/>
              <w:jc w:val="both"/>
              <w:rPr>
                <w:rFonts w:ascii="Trebuchet MS" w:hAnsi="Trebuchet MS"/>
                <w:color w:val="000000" w:themeColor="text1"/>
                <w:sz w:val="24"/>
                <w:szCs w:val="24"/>
              </w:rPr>
            </w:pPr>
          </w:p>
        </w:tc>
      </w:tr>
      <w:tr w:rsidR="00AA6862" w:rsidRPr="00AA6862" w14:paraId="21222B50" w14:textId="77777777" w:rsidTr="00ED41FD">
        <w:tc>
          <w:tcPr>
            <w:tcW w:w="2740" w:type="dxa"/>
            <w:tcBorders>
              <w:top w:val="single" w:sz="4" w:space="0" w:color="auto"/>
              <w:left w:val="single" w:sz="4" w:space="0" w:color="auto"/>
              <w:bottom w:val="single" w:sz="4" w:space="0" w:color="auto"/>
              <w:right w:val="single" w:sz="4" w:space="0" w:color="auto"/>
            </w:tcBorders>
            <w:hideMark/>
          </w:tcPr>
          <w:p w14:paraId="721EF9E0" w14:textId="77777777" w:rsidR="00ED41FD" w:rsidRPr="00AA6862" w:rsidRDefault="00ED41FD" w:rsidP="00ED41FD">
            <w:pPr>
              <w:spacing w:before="60" w:after="60"/>
              <w:jc w:val="both"/>
              <w:rPr>
                <w:rFonts w:ascii="Trebuchet MS" w:hAnsi="Trebuchet MS"/>
                <w:color w:val="000000" w:themeColor="text1"/>
                <w:sz w:val="24"/>
                <w:szCs w:val="24"/>
              </w:rPr>
            </w:pPr>
            <w:proofErr w:type="spellStart"/>
            <w:r w:rsidRPr="00AA6862">
              <w:rPr>
                <w:rFonts w:ascii="Trebuchet MS" w:hAnsi="Trebuchet MS"/>
                <w:color w:val="000000" w:themeColor="text1"/>
                <w:sz w:val="24"/>
                <w:szCs w:val="24"/>
              </w:rPr>
              <w:t>Denumire</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cuantum</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unitar</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planificat</w:t>
            </w:r>
            <w:proofErr w:type="spellEnd"/>
          </w:p>
        </w:tc>
        <w:tc>
          <w:tcPr>
            <w:tcW w:w="7314" w:type="dxa"/>
            <w:tcBorders>
              <w:top w:val="single" w:sz="4" w:space="0" w:color="auto"/>
              <w:left w:val="single" w:sz="4" w:space="0" w:color="auto"/>
              <w:bottom w:val="single" w:sz="4" w:space="0" w:color="auto"/>
              <w:right w:val="single" w:sz="4" w:space="0" w:color="auto"/>
            </w:tcBorders>
            <w:hideMark/>
          </w:tcPr>
          <w:p w14:paraId="2964F545" w14:textId="77777777" w:rsidR="00ED41FD" w:rsidRPr="00AA6862" w:rsidRDefault="00ED41FD" w:rsidP="00ED41FD">
            <w:pPr>
              <w:spacing w:before="60" w:after="60"/>
              <w:jc w:val="both"/>
              <w:rPr>
                <w:rFonts w:ascii="Trebuchet MS" w:hAnsi="Trebuchet MS"/>
                <w:color w:val="000000" w:themeColor="text1"/>
                <w:sz w:val="24"/>
                <w:szCs w:val="24"/>
              </w:rPr>
            </w:pPr>
          </w:p>
        </w:tc>
      </w:tr>
      <w:tr w:rsidR="00AA6862" w:rsidRPr="00AA6862" w14:paraId="19095CA3" w14:textId="77777777" w:rsidTr="00ED41FD">
        <w:tc>
          <w:tcPr>
            <w:tcW w:w="2740" w:type="dxa"/>
            <w:tcBorders>
              <w:top w:val="single" w:sz="4" w:space="0" w:color="auto"/>
              <w:left w:val="single" w:sz="4" w:space="0" w:color="auto"/>
              <w:bottom w:val="single" w:sz="4" w:space="0" w:color="auto"/>
              <w:right w:val="single" w:sz="4" w:space="0" w:color="auto"/>
            </w:tcBorders>
            <w:hideMark/>
          </w:tcPr>
          <w:p w14:paraId="36E46E56" w14:textId="77777777" w:rsidR="00ED41FD" w:rsidRPr="00AA6862" w:rsidRDefault="00ED41FD" w:rsidP="00ED41FD">
            <w:pPr>
              <w:spacing w:before="60" w:after="60"/>
              <w:jc w:val="both"/>
              <w:rPr>
                <w:rFonts w:ascii="Trebuchet MS" w:hAnsi="Trebuchet MS"/>
                <w:color w:val="000000" w:themeColor="text1"/>
                <w:sz w:val="24"/>
                <w:szCs w:val="24"/>
              </w:rPr>
            </w:pPr>
            <w:proofErr w:type="spellStart"/>
            <w:r w:rsidRPr="00AA6862">
              <w:rPr>
                <w:rFonts w:ascii="Trebuchet MS" w:hAnsi="Trebuchet MS"/>
                <w:color w:val="000000" w:themeColor="text1"/>
                <w:sz w:val="24"/>
                <w:szCs w:val="24"/>
              </w:rPr>
              <w:t>Tipul</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cuantumului</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unitar</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planificat</w:t>
            </w:r>
            <w:proofErr w:type="spellEnd"/>
          </w:p>
        </w:tc>
        <w:tc>
          <w:tcPr>
            <w:tcW w:w="7314" w:type="dxa"/>
            <w:tcBorders>
              <w:top w:val="single" w:sz="4" w:space="0" w:color="auto"/>
              <w:left w:val="single" w:sz="4" w:space="0" w:color="auto"/>
              <w:bottom w:val="single" w:sz="4" w:space="0" w:color="auto"/>
              <w:right w:val="single" w:sz="4" w:space="0" w:color="auto"/>
            </w:tcBorders>
            <w:hideMark/>
          </w:tcPr>
          <w:p w14:paraId="74699DA6" w14:textId="77777777" w:rsidR="00ED41FD" w:rsidRPr="00AA6862" w:rsidRDefault="00ED41FD" w:rsidP="00ED41FD">
            <w:pPr>
              <w:spacing w:before="60" w:after="60"/>
              <w:jc w:val="both"/>
              <w:rPr>
                <w:rFonts w:ascii="Trebuchet MS" w:hAnsi="Trebuchet MS"/>
                <w:color w:val="000000" w:themeColor="text1"/>
                <w:sz w:val="24"/>
                <w:szCs w:val="24"/>
              </w:rPr>
            </w:pPr>
            <w:r w:rsidRPr="00AA6862">
              <w:rPr>
                <w:rFonts w:ascii="Arial" w:hAnsi="Arial" w:cs="Arial"/>
                <w:color w:val="000000" w:themeColor="text1"/>
                <w:sz w:val="24"/>
                <w:szCs w:val="24"/>
              </w:rPr>
              <w:t>○</w:t>
            </w:r>
            <w:r w:rsidRPr="00AA6862">
              <w:rPr>
                <w:rFonts w:ascii="Trebuchet MS" w:hAnsi="Trebuchet MS"/>
                <w:color w:val="000000" w:themeColor="text1"/>
                <w:sz w:val="24"/>
                <w:szCs w:val="24"/>
              </w:rPr>
              <w:t xml:space="preserve"> uniform </w:t>
            </w:r>
            <w:r w:rsidRPr="00AA6862">
              <w:rPr>
                <w:rFonts w:ascii="Arial" w:hAnsi="Arial" w:cs="Arial"/>
                <w:color w:val="000000" w:themeColor="text1"/>
                <w:sz w:val="24"/>
                <w:szCs w:val="24"/>
              </w:rPr>
              <w:t>○</w:t>
            </w:r>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mediu</w:t>
            </w:r>
            <w:proofErr w:type="spellEnd"/>
          </w:p>
          <w:p w14:paraId="12D1E34B" w14:textId="77777777" w:rsidR="00ED41FD" w:rsidRPr="00AA6862" w:rsidRDefault="00ED41FD" w:rsidP="00ED41FD">
            <w:pPr>
              <w:spacing w:before="60" w:after="60"/>
              <w:jc w:val="both"/>
              <w:rPr>
                <w:rFonts w:ascii="Trebuchet MS" w:hAnsi="Trebuchet MS"/>
                <w:color w:val="000000" w:themeColor="text1"/>
                <w:sz w:val="24"/>
                <w:szCs w:val="24"/>
              </w:rPr>
            </w:pPr>
            <w:r w:rsidRPr="00AA6862">
              <w:rPr>
                <w:rFonts w:ascii="Trebuchet MS" w:hAnsi="Trebuchet MS"/>
                <w:color w:val="000000" w:themeColor="text1"/>
                <w:sz w:val="24"/>
                <w:szCs w:val="24"/>
              </w:rPr>
              <w:t xml:space="preserve"> </w:t>
            </w:r>
          </w:p>
        </w:tc>
      </w:tr>
      <w:tr w:rsidR="00AA6862" w:rsidRPr="00AA6862" w14:paraId="6DC16C34" w14:textId="77777777" w:rsidTr="00ED41FD">
        <w:tc>
          <w:tcPr>
            <w:tcW w:w="2740" w:type="dxa"/>
            <w:tcBorders>
              <w:top w:val="single" w:sz="4" w:space="0" w:color="auto"/>
              <w:left w:val="single" w:sz="4" w:space="0" w:color="auto"/>
              <w:bottom w:val="single" w:sz="4" w:space="0" w:color="auto"/>
              <w:right w:val="single" w:sz="4" w:space="0" w:color="auto"/>
            </w:tcBorders>
            <w:hideMark/>
          </w:tcPr>
          <w:p w14:paraId="17338906" w14:textId="77777777" w:rsidR="00ED41FD" w:rsidRPr="00AA6862" w:rsidRDefault="00ED41FD" w:rsidP="00ED41FD">
            <w:pPr>
              <w:spacing w:before="60" w:after="60"/>
              <w:jc w:val="both"/>
              <w:rPr>
                <w:rFonts w:ascii="Trebuchet MS" w:hAnsi="Trebuchet MS"/>
                <w:color w:val="000000" w:themeColor="text1"/>
                <w:sz w:val="24"/>
                <w:szCs w:val="24"/>
              </w:rPr>
            </w:pPr>
            <w:proofErr w:type="spellStart"/>
            <w:r w:rsidRPr="00AA6862">
              <w:rPr>
                <w:rFonts w:ascii="Trebuchet MS" w:hAnsi="Trebuchet MS"/>
                <w:color w:val="000000" w:themeColor="text1"/>
                <w:sz w:val="24"/>
                <w:szCs w:val="24"/>
              </w:rPr>
              <w:t>Valoarea</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pentru</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primul</w:t>
            </w:r>
            <w:proofErr w:type="spellEnd"/>
            <w:r w:rsidRPr="00AA6862">
              <w:rPr>
                <w:rFonts w:ascii="Trebuchet MS" w:hAnsi="Trebuchet MS"/>
                <w:color w:val="000000" w:themeColor="text1"/>
                <w:sz w:val="24"/>
                <w:szCs w:val="24"/>
              </w:rPr>
              <w:t xml:space="preserve"> an </w:t>
            </w:r>
          </w:p>
        </w:tc>
        <w:tc>
          <w:tcPr>
            <w:tcW w:w="7314" w:type="dxa"/>
            <w:tcBorders>
              <w:top w:val="single" w:sz="4" w:space="0" w:color="auto"/>
              <w:left w:val="single" w:sz="4" w:space="0" w:color="auto"/>
              <w:bottom w:val="single" w:sz="4" w:space="0" w:color="auto"/>
              <w:right w:val="single" w:sz="4" w:space="0" w:color="auto"/>
            </w:tcBorders>
            <w:hideMark/>
          </w:tcPr>
          <w:p w14:paraId="2F1C5A50" w14:textId="77777777" w:rsidR="00ED41FD" w:rsidRPr="00AA6862" w:rsidRDefault="00ED41FD" w:rsidP="00ED41FD">
            <w:pPr>
              <w:spacing w:before="60"/>
              <w:jc w:val="both"/>
              <w:rPr>
                <w:rFonts w:ascii="Trebuchet MS" w:hAnsi="Trebuchet MS"/>
                <w:color w:val="000000" w:themeColor="text1"/>
                <w:sz w:val="24"/>
                <w:szCs w:val="24"/>
              </w:rPr>
            </w:pPr>
            <w:r w:rsidRPr="00AA6862">
              <w:rPr>
                <w:rFonts w:ascii="Trebuchet MS" w:hAnsi="Trebuchet MS"/>
                <w:color w:val="000000" w:themeColor="text1"/>
                <w:sz w:val="24"/>
                <w:szCs w:val="24"/>
              </w:rPr>
              <w:t>21.904 mii euro</w:t>
            </w:r>
          </w:p>
        </w:tc>
      </w:tr>
      <w:tr w:rsidR="00AA6862" w:rsidRPr="00AA6862" w14:paraId="69254252" w14:textId="77777777" w:rsidTr="00ED41FD">
        <w:tc>
          <w:tcPr>
            <w:tcW w:w="2740" w:type="dxa"/>
            <w:tcBorders>
              <w:top w:val="single" w:sz="4" w:space="0" w:color="auto"/>
              <w:left w:val="single" w:sz="4" w:space="0" w:color="auto"/>
              <w:bottom w:val="single" w:sz="4" w:space="0" w:color="auto"/>
              <w:right w:val="single" w:sz="4" w:space="0" w:color="auto"/>
            </w:tcBorders>
            <w:hideMark/>
          </w:tcPr>
          <w:p w14:paraId="3060E91F" w14:textId="77777777" w:rsidR="00AC413A" w:rsidRPr="00AA6862" w:rsidRDefault="00957E19" w:rsidP="00AC413A">
            <w:pPr>
              <w:spacing w:before="60" w:after="60"/>
              <w:jc w:val="both"/>
              <w:rPr>
                <w:rFonts w:ascii="Trebuchet MS" w:hAnsi="Trebuchet MS"/>
                <w:color w:val="000000" w:themeColor="text1"/>
                <w:sz w:val="24"/>
                <w:szCs w:val="24"/>
              </w:rPr>
            </w:pPr>
            <w:proofErr w:type="spellStart"/>
            <w:r w:rsidRPr="00AA6862">
              <w:rPr>
                <w:rFonts w:ascii="Trebuchet MS" w:hAnsi="Trebuchet MS"/>
                <w:color w:val="000000" w:themeColor="text1"/>
                <w:sz w:val="24"/>
                <w:szCs w:val="24"/>
              </w:rPr>
              <w:t>Unitatea</w:t>
            </w:r>
            <w:proofErr w:type="spellEnd"/>
            <w:r w:rsidRPr="00AA6862">
              <w:rPr>
                <w:rFonts w:ascii="Trebuchet MS" w:hAnsi="Trebuchet MS"/>
                <w:color w:val="000000" w:themeColor="text1"/>
                <w:sz w:val="24"/>
                <w:szCs w:val="24"/>
              </w:rPr>
              <w:t xml:space="preserve"> de </w:t>
            </w:r>
            <w:proofErr w:type="spellStart"/>
            <w:r w:rsidRPr="00AA6862">
              <w:rPr>
                <w:rFonts w:ascii="Trebuchet MS" w:hAnsi="Trebuchet MS"/>
                <w:color w:val="000000" w:themeColor="text1"/>
                <w:sz w:val="24"/>
                <w:szCs w:val="24"/>
              </w:rPr>
              <w:t>rezultat</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corespunzătoare</w:t>
            </w:r>
            <w:proofErr w:type="spellEnd"/>
            <w:r w:rsidRPr="00AA6862">
              <w:rPr>
                <w:rFonts w:ascii="Trebuchet MS" w:hAnsi="Trebuchet MS"/>
                <w:color w:val="000000" w:themeColor="text1"/>
                <w:sz w:val="24"/>
                <w:szCs w:val="24"/>
              </w:rPr>
              <w:t xml:space="preserve"> – </w:t>
            </w:r>
            <w:proofErr w:type="spellStart"/>
            <w:r w:rsidRPr="00AA6862">
              <w:rPr>
                <w:rFonts w:ascii="Trebuchet MS" w:hAnsi="Trebuchet MS"/>
                <w:color w:val="000000" w:themeColor="text1"/>
                <w:sz w:val="24"/>
                <w:szCs w:val="24"/>
              </w:rPr>
              <w:t>dacă</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este</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cazul</w:t>
            </w:r>
            <w:proofErr w:type="spellEnd"/>
          </w:p>
        </w:tc>
        <w:tc>
          <w:tcPr>
            <w:tcW w:w="7314" w:type="dxa"/>
            <w:tcBorders>
              <w:top w:val="single" w:sz="4" w:space="0" w:color="auto"/>
              <w:left w:val="single" w:sz="4" w:space="0" w:color="auto"/>
              <w:bottom w:val="single" w:sz="4" w:space="0" w:color="auto"/>
              <w:right w:val="single" w:sz="4" w:space="0" w:color="auto"/>
            </w:tcBorders>
            <w:hideMark/>
          </w:tcPr>
          <w:p w14:paraId="10DC2933" w14:textId="77777777" w:rsidR="00AC413A" w:rsidRPr="00AA6862" w:rsidRDefault="00B86AF8" w:rsidP="00AC413A">
            <w:pPr>
              <w:spacing w:before="60" w:after="60"/>
              <w:jc w:val="both"/>
              <w:rPr>
                <w:rFonts w:ascii="Trebuchet MS" w:hAnsi="Trebuchet MS"/>
                <w:color w:val="000000" w:themeColor="text1"/>
                <w:sz w:val="24"/>
                <w:szCs w:val="24"/>
              </w:rPr>
            </w:pPr>
            <w:r w:rsidRPr="00AA6862">
              <w:rPr>
                <w:rFonts w:ascii="Trebuchet MS" w:hAnsi="Trebuchet MS"/>
                <w:color w:val="000000" w:themeColor="text1"/>
                <w:sz w:val="24"/>
                <w:szCs w:val="24"/>
              </w:rPr>
              <w:t>UVM</w:t>
            </w:r>
          </w:p>
        </w:tc>
      </w:tr>
      <w:tr w:rsidR="00AA6862" w:rsidRPr="00AA6862" w14:paraId="398D7304" w14:textId="77777777" w:rsidTr="00ED41FD">
        <w:trPr>
          <w:trHeight w:val="695"/>
        </w:trPr>
        <w:tc>
          <w:tcPr>
            <w:tcW w:w="2740" w:type="dxa"/>
            <w:tcBorders>
              <w:top w:val="single" w:sz="4" w:space="0" w:color="auto"/>
              <w:left w:val="single" w:sz="4" w:space="0" w:color="auto"/>
              <w:bottom w:val="single" w:sz="4" w:space="0" w:color="auto"/>
              <w:right w:val="single" w:sz="4" w:space="0" w:color="auto"/>
            </w:tcBorders>
            <w:hideMark/>
          </w:tcPr>
          <w:p w14:paraId="556E37DA" w14:textId="77777777" w:rsidR="00AC413A" w:rsidRPr="00AA6862" w:rsidRDefault="00957E19" w:rsidP="00AC413A">
            <w:pPr>
              <w:spacing w:before="60" w:after="60"/>
              <w:jc w:val="both"/>
              <w:rPr>
                <w:rFonts w:ascii="Trebuchet MS" w:hAnsi="Trebuchet MS"/>
                <w:color w:val="000000" w:themeColor="text1"/>
                <w:sz w:val="24"/>
                <w:szCs w:val="24"/>
              </w:rPr>
            </w:pPr>
            <w:proofErr w:type="spellStart"/>
            <w:r w:rsidRPr="00AA6862">
              <w:rPr>
                <w:rFonts w:ascii="Trebuchet MS" w:hAnsi="Trebuchet MS"/>
                <w:color w:val="000000" w:themeColor="text1"/>
                <w:sz w:val="24"/>
                <w:szCs w:val="24"/>
              </w:rPr>
              <w:t>Explicația</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și</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justificare</w:t>
            </w:r>
            <w:proofErr w:type="spellEnd"/>
            <w:r w:rsidRPr="00AA6862">
              <w:rPr>
                <w:rFonts w:ascii="Trebuchet MS" w:hAnsi="Trebuchet MS"/>
                <w:color w:val="000000" w:themeColor="text1"/>
                <w:sz w:val="24"/>
                <w:szCs w:val="24"/>
              </w:rPr>
              <w:t xml:space="preserve"> legate de </w:t>
            </w:r>
            <w:proofErr w:type="spellStart"/>
            <w:r w:rsidRPr="00AA6862">
              <w:rPr>
                <w:rFonts w:ascii="Trebuchet MS" w:hAnsi="Trebuchet MS"/>
                <w:color w:val="000000" w:themeColor="text1"/>
                <w:sz w:val="24"/>
                <w:szCs w:val="24"/>
              </w:rPr>
              <w:t>valoare</w:t>
            </w:r>
            <w:proofErr w:type="spellEnd"/>
            <w:r w:rsidRPr="00AA6862">
              <w:rPr>
                <w:rFonts w:ascii="Trebuchet MS" w:hAnsi="Trebuchet MS"/>
                <w:color w:val="000000" w:themeColor="text1"/>
                <w:sz w:val="24"/>
                <w:szCs w:val="24"/>
              </w:rPr>
              <w:t xml:space="preserve"> </w:t>
            </w:r>
          </w:p>
        </w:tc>
        <w:tc>
          <w:tcPr>
            <w:tcW w:w="7314" w:type="dxa"/>
            <w:tcBorders>
              <w:top w:val="single" w:sz="4" w:space="0" w:color="auto"/>
              <w:left w:val="single" w:sz="4" w:space="0" w:color="auto"/>
              <w:bottom w:val="single" w:sz="4" w:space="0" w:color="auto"/>
              <w:right w:val="single" w:sz="4" w:space="0" w:color="auto"/>
            </w:tcBorders>
            <w:hideMark/>
          </w:tcPr>
          <w:p w14:paraId="00618DE6" w14:textId="77777777" w:rsidR="00AC413A" w:rsidRPr="00AA6862" w:rsidRDefault="00AC413A" w:rsidP="00AC413A">
            <w:pPr>
              <w:spacing w:before="60" w:after="60"/>
              <w:jc w:val="both"/>
              <w:rPr>
                <w:rFonts w:ascii="Trebuchet MS" w:hAnsi="Trebuchet MS"/>
                <w:color w:val="000000" w:themeColor="text1"/>
                <w:sz w:val="24"/>
                <w:szCs w:val="24"/>
              </w:rPr>
            </w:pPr>
          </w:p>
        </w:tc>
      </w:tr>
      <w:tr w:rsidR="00AA6862" w:rsidRPr="00AA6862" w14:paraId="5474FF7B" w14:textId="77777777" w:rsidTr="00ED41FD">
        <w:tc>
          <w:tcPr>
            <w:tcW w:w="2740" w:type="dxa"/>
            <w:tcBorders>
              <w:top w:val="single" w:sz="4" w:space="0" w:color="auto"/>
              <w:left w:val="single" w:sz="4" w:space="0" w:color="auto"/>
              <w:bottom w:val="single" w:sz="4" w:space="0" w:color="auto"/>
              <w:right w:val="single" w:sz="4" w:space="0" w:color="auto"/>
            </w:tcBorders>
            <w:hideMark/>
          </w:tcPr>
          <w:p w14:paraId="02823EB8" w14:textId="77777777" w:rsidR="00AC413A" w:rsidRPr="00AA6862" w:rsidRDefault="00957E19" w:rsidP="00AC413A">
            <w:pPr>
              <w:spacing w:before="60" w:after="60"/>
              <w:jc w:val="both"/>
              <w:rPr>
                <w:rFonts w:ascii="Trebuchet MS" w:hAnsi="Trebuchet MS"/>
                <w:color w:val="000000" w:themeColor="text1"/>
                <w:sz w:val="24"/>
                <w:szCs w:val="24"/>
              </w:rPr>
            </w:pPr>
            <w:proofErr w:type="spellStart"/>
            <w:r w:rsidRPr="00AA6862">
              <w:rPr>
                <w:rFonts w:ascii="Trebuchet MS" w:hAnsi="Trebuchet MS"/>
                <w:color w:val="000000" w:themeColor="text1"/>
                <w:sz w:val="24"/>
                <w:szCs w:val="24"/>
              </w:rPr>
              <w:t>Grup</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teritorial</w:t>
            </w:r>
            <w:proofErr w:type="spellEnd"/>
            <w:r w:rsidRPr="00AA6862">
              <w:rPr>
                <w:rFonts w:ascii="Trebuchet MS" w:hAnsi="Trebuchet MS"/>
                <w:color w:val="000000" w:themeColor="text1"/>
                <w:sz w:val="24"/>
                <w:szCs w:val="24"/>
              </w:rPr>
              <w:t xml:space="preserve"> </w:t>
            </w:r>
            <w:r w:rsidR="00AC413A"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aplicabil</w:t>
            </w:r>
            <w:proofErr w:type="spellEnd"/>
            <w:r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pentru</w:t>
            </w:r>
            <w:proofErr w:type="spellEnd"/>
            <w:r w:rsidRPr="00AA6862">
              <w:rPr>
                <w:rFonts w:ascii="Trebuchet MS" w:hAnsi="Trebuchet MS"/>
                <w:color w:val="000000" w:themeColor="text1"/>
                <w:sz w:val="24"/>
                <w:szCs w:val="24"/>
              </w:rPr>
              <w:t xml:space="preserve"> </w:t>
            </w:r>
            <w:r w:rsidRPr="00AA6862">
              <w:rPr>
                <w:rFonts w:ascii="Trebuchet MS" w:hAnsi="Trebuchet MS"/>
                <w:i/>
                <w:color w:val="000000" w:themeColor="text1"/>
                <w:sz w:val="24"/>
                <w:szCs w:val="24"/>
              </w:rPr>
              <w:t>PD -</w:t>
            </w:r>
            <w:r w:rsidRPr="00AA6862">
              <w:rPr>
                <w:rFonts w:ascii="Trebuchet MS" w:hAnsi="Trebuchet MS"/>
                <w:color w:val="000000" w:themeColor="text1"/>
                <w:sz w:val="24"/>
                <w:szCs w:val="24"/>
              </w:rPr>
              <w:t xml:space="preserve"> </w:t>
            </w:r>
            <w:r w:rsidR="00AC413A" w:rsidRPr="00AA6862">
              <w:rPr>
                <w:rFonts w:ascii="Trebuchet MS" w:hAnsi="Trebuchet MS"/>
                <w:i/>
                <w:color w:val="000000" w:themeColor="text1"/>
                <w:sz w:val="24"/>
                <w:szCs w:val="24"/>
              </w:rPr>
              <w:t>BISS +CRISS</w:t>
            </w:r>
            <w:r w:rsidR="00AC413A" w:rsidRPr="00AA6862">
              <w:rPr>
                <w:rFonts w:ascii="Trebuchet MS" w:hAnsi="Trebuchet MS"/>
                <w:color w:val="000000" w:themeColor="text1"/>
                <w:sz w:val="24"/>
                <w:szCs w:val="24"/>
              </w:rPr>
              <w:t>)</w:t>
            </w:r>
          </w:p>
        </w:tc>
        <w:tc>
          <w:tcPr>
            <w:tcW w:w="7314" w:type="dxa"/>
            <w:tcBorders>
              <w:top w:val="single" w:sz="4" w:space="0" w:color="auto"/>
              <w:left w:val="single" w:sz="4" w:space="0" w:color="auto"/>
              <w:bottom w:val="single" w:sz="4" w:space="0" w:color="auto"/>
              <w:right w:val="single" w:sz="4" w:space="0" w:color="auto"/>
            </w:tcBorders>
            <w:hideMark/>
          </w:tcPr>
          <w:p w14:paraId="59ACC7AC" w14:textId="77777777" w:rsidR="00AC413A" w:rsidRPr="00AA6862" w:rsidRDefault="00AC413A" w:rsidP="00AC413A">
            <w:pPr>
              <w:spacing w:before="60" w:after="60"/>
              <w:jc w:val="both"/>
              <w:rPr>
                <w:rFonts w:ascii="Trebuchet MS" w:hAnsi="Trebuchet MS"/>
                <w:color w:val="000000" w:themeColor="text1"/>
                <w:sz w:val="24"/>
                <w:szCs w:val="24"/>
              </w:rPr>
            </w:pPr>
          </w:p>
        </w:tc>
      </w:tr>
      <w:tr w:rsidR="00AA6862" w:rsidRPr="00AA6862" w14:paraId="6358EF32" w14:textId="77777777" w:rsidTr="00ED41FD">
        <w:tc>
          <w:tcPr>
            <w:tcW w:w="2740" w:type="dxa"/>
            <w:tcBorders>
              <w:top w:val="single" w:sz="4" w:space="0" w:color="auto"/>
              <w:left w:val="single" w:sz="4" w:space="0" w:color="auto"/>
              <w:bottom w:val="single" w:sz="4" w:space="0" w:color="auto"/>
              <w:right w:val="single" w:sz="4" w:space="0" w:color="auto"/>
            </w:tcBorders>
            <w:hideMark/>
          </w:tcPr>
          <w:p w14:paraId="2779F50A" w14:textId="77777777" w:rsidR="00AC413A" w:rsidRPr="00AA6862" w:rsidRDefault="00957E19" w:rsidP="00AC413A">
            <w:pPr>
              <w:spacing w:before="60" w:after="60"/>
              <w:jc w:val="both"/>
              <w:rPr>
                <w:rFonts w:ascii="Trebuchet MS" w:hAnsi="Trebuchet MS"/>
                <w:color w:val="000000" w:themeColor="text1"/>
                <w:sz w:val="24"/>
                <w:szCs w:val="24"/>
              </w:rPr>
            </w:pPr>
            <w:proofErr w:type="spellStart"/>
            <w:r w:rsidRPr="00AA6862">
              <w:rPr>
                <w:rFonts w:ascii="Trebuchet MS" w:hAnsi="Trebuchet MS"/>
                <w:color w:val="000000" w:themeColor="text1"/>
                <w:sz w:val="24"/>
                <w:szCs w:val="24"/>
              </w:rPr>
              <w:t>Regiune</w:t>
            </w:r>
            <w:proofErr w:type="spellEnd"/>
            <w:r w:rsidR="00AC413A" w:rsidRPr="00AA6862">
              <w:rPr>
                <w:rFonts w:ascii="Trebuchet MS" w:hAnsi="Trebuchet MS"/>
                <w:color w:val="000000" w:themeColor="text1"/>
                <w:sz w:val="24"/>
                <w:szCs w:val="24"/>
              </w:rPr>
              <w:t xml:space="preserve"> (</w:t>
            </w:r>
            <w:proofErr w:type="spellStart"/>
            <w:r w:rsidRPr="00AA6862">
              <w:rPr>
                <w:rFonts w:ascii="Trebuchet MS" w:hAnsi="Trebuchet MS"/>
                <w:color w:val="000000" w:themeColor="text1"/>
                <w:sz w:val="24"/>
                <w:szCs w:val="24"/>
              </w:rPr>
              <w:t>i</w:t>
            </w:r>
            <w:proofErr w:type="spellEnd"/>
            <w:r w:rsidR="00AC413A" w:rsidRPr="00AA6862">
              <w:rPr>
                <w:rFonts w:ascii="Trebuchet MS" w:hAnsi="Trebuchet MS"/>
                <w:color w:val="000000" w:themeColor="text1"/>
                <w:sz w:val="24"/>
                <w:szCs w:val="24"/>
              </w:rPr>
              <w:t xml:space="preserve">) </w:t>
            </w:r>
            <w:r w:rsidR="00AC413A" w:rsidRPr="00AA6862">
              <w:rPr>
                <w:rFonts w:ascii="Trebuchet MS" w:hAnsi="Trebuchet MS"/>
                <w:i/>
                <w:iCs/>
                <w:color w:val="000000" w:themeColor="text1"/>
                <w:sz w:val="24"/>
                <w:szCs w:val="24"/>
              </w:rPr>
              <w:t>(</w:t>
            </w:r>
            <w:proofErr w:type="spellStart"/>
            <w:r w:rsidRPr="00AA6862">
              <w:rPr>
                <w:rFonts w:ascii="Trebuchet MS" w:hAnsi="Trebuchet MS"/>
                <w:i/>
                <w:iCs/>
                <w:color w:val="000000" w:themeColor="text1"/>
                <w:sz w:val="24"/>
                <w:szCs w:val="24"/>
              </w:rPr>
              <w:t>aplicabil</w:t>
            </w:r>
            <w:proofErr w:type="spellEnd"/>
            <w:r w:rsidRPr="00AA6862">
              <w:rPr>
                <w:rFonts w:ascii="Trebuchet MS" w:hAnsi="Trebuchet MS"/>
                <w:i/>
                <w:iCs/>
                <w:color w:val="000000" w:themeColor="text1"/>
                <w:sz w:val="24"/>
                <w:szCs w:val="24"/>
              </w:rPr>
              <w:t xml:space="preserve"> </w:t>
            </w:r>
            <w:proofErr w:type="spellStart"/>
            <w:r w:rsidRPr="00AA6862">
              <w:rPr>
                <w:rFonts w:ascii="Trebuchet MS" w:hAnsi="Trebuchet MS"/>
                <w:i/>
                <w:iCs/>
                <w:color w:val="000000" w:themeColor="text1"/>
                <w:sz w:val="24"/>
                <w:szCs w:val="24"/>
              </w:rPr>
              <w:t>doar</w:t>
            </w:r>
            <w:proofErr w:type="spellEnd"/>
            <w:r w:rsidRPr="00AA6862">
              <w:rPr>
                <w:rFonts w:ascii="Trebuchet MS" w:hAnsi="Trebuchet MS"/>
                <w:i/>
                <w:iCs/>
                <w:color w:val="000000" w:themeColor="text1"/>
                <w:sz w:val="24"/>
                <w:szCs w:val="24"/>
              </w:rPr>
              <w:t xml:space="preserve"> </w:t>
            </w:r>
            <w:proofErr w:type="spellStart"/>
            <w:r w:rsidRPr="00AA6862">
              <w:rPr>
                <w:rFonts w:ascii="Trebuchet MS" w:hAnsi="Trebuchet MS"/>
                <w:i/>
                <w:iCs/>
                <w:color w:val="000000" w:themeColor="text1"/>
                <w:sz w:val="24"/>
                <w:szCs w:val="24"/>
              </w:rPr>
              <w:t>pentru</w:t>
            </w:r>
            <w:proofErr w:type="spellEnd"/>
            <w:r w:rsidRPr="00AA6862">
              <w:rPr>
                <w:rFonts w:ascii="Trebuchet MS" w:hAnsi="Trebuchet MS"/>
                <w:i/>
                <w:iCs/>
                <w:color w:val="000000" w:themeColor="text1"/>
                <w:sz w:val="24"/>
                <w:szCs w:val="24"/>
              </w:rPr>
              <w:t xml:space="preserve"> eco-scheme</w:t>
            </w:r>
            <w:r w:rsidR="00AC413A" w:rsidRPr="00AA6862">
              <w:rPr>
                <w:rFonts w:ascii="Trebuchet MS" w:hAnsi="Trebuchet MS"/>
                <w:i/>
                <w:iCs/>
                <w:color w:val="000000" w:themeColor="text1"/>
                <w:sz w:val="24"/>
                <w:szCs w:val="24"/>
              </w:rPr>
              <w:t>)</w:t>
            </w:r>
          </w:p>
        </w:tc>
        <w:tc>
          <w:tcPr>
            <w:tcW w:w="7314" w:type="dxa"/>
            <w:tcBorders>
              <w:top w:val="single" w:sz="4" w:space="0" w:color="auto"/>
              <w:left w:val="single" w:sz="4" w:space="0" w:color="auto"/>
              <w:bottom w:val="single" w:sz="4" w:space="0" w:color="auto"/>
              <w:right w:val="single" w:sz="4" w:space="0" w:color="auto"/>
            </w:tcBorders>
            <w:hideMark/>
          </w:tcPr>
          <w:p w14:paraId="0CBA54EE" w14:textId="77777777" w:rsidR="00AC413A" w:rsidRPr="00AA6862" w:rsidRDefault="00AC413A" w:rsidP="00AC413A">
            <w:pPr>
              <w:spacing w:before="60" w:after="60"/>
              <w:jc w:val="both"/>
              <w:rPr>
                <w:rFonts w:ascii="Trebuchet MS" w:hAnsi="Trebuchet MS"/>
                <w:color w:val="000000" w:themeColor="text1"/>
                <w:sz w:val="24"/>
                <w:szCs w:val="24"/>
              </w:rPr>
            </w:pPr>
          </w:p>
        </w:tc>
      </w:tr>
      <w:tr w:rsidR="00AA6862" w:rsidRPr="00AA6862" w14:paraId="7800992D" w14:textId="77777777" w:rsidTr="00ED41FD">
        <w:tc>
          <w:tcPr>
            <w:tcW w:w="2740" w:type="dxa"/>
            <w:tcBorders>
              <w:top w:val="single" w:sz="4" w:space="0" w:color="auto"/>
              <w:left w:val="single" w:sz="4" w:space="0" w:color="auto"/>
              <w:bottom w:val="single" w:sz="4" w:space="0" w:color="auto"/>
              <w:right w:val="single" w:sz="4" w:space="0" w:color="auto"/>
            </w:tcBorders>
            <w:hideMark/>
          </w:tcPr>
          <w:p w14:paraId="65DD4EF7" w14:textId="77777777" w:rsidR="00AC413A" w:rsidRPr="00AA6862" w:rsidRDefault="00957E19" w:rsidP="00AC413A">
            <w:pPr>
              <w:spacing w:before="60" w:after="60"/>
              <w:jc w:val="both"/>
              <w:rPr>
                <w:rFonts w:ascii="Trebuchet MS" w:hAnsi="Trebuchet MS"/>
                <w:color w:val="000000" w:themeColor="text1"/>
                <w:sz w:val="24"/>
                <w:szCs w:val="24"/>
              </w:rPr>
            </w:pPr>
            <w:r w:rsidRPr="00AA6862">
              <w:rPr>
                <w:rFonts w:ascii="Trebuchet MS" w:hAnsi="Trebuchet MS"/>
                <w:color w:val="000000" w:themeColor="text1"/>
                <w:sz w:val="24"/>
                <w:szCs w:val="24"/>
              </w:rPr>
              <w:t xml:space="preserve">Indicator de </w:t>
            </w:r>
            <w:proofErr w:type="spellStart"/>
            <w:r w:rsidR="00AC413A" w:rsidRPr="00AA6862">
              <w:rPr>
                <w:rFonts w:ascii="Trebuchet MS" w:hAnsi="Trebuchet MS"/>
                <w:color w:val="000000" w:themeColor="text1"/>
                <w:sz w:val="24"/>
                <w:szCs w:val="24"/>
              </w:rPr>
              <w:t>Result</w:t>
            </w:r>
            <w:r w:rsidRPr="00AA6862">
              <w:rPr>
                <w:rFonts w:ascii="Trebuchet MS" w:hAnsi="Trebuchet MS"/>
                <w:color w:val="000000" w:themeColor="text1"/>
                <w:sz w:val="24"/>
                <w:szCs w:val="24"/>
              </w:rPr>
              <w:t>at</w:t>
            </w:r>
            <w:proofErr w:type="spellEnd"/>
          </w:p>
        </w:tc>
        <w:tc>
          <w:tcPr>
            <w:tcW w:w="7314" w:type="dxa"/>
            <w:tcBorders>
              <w:top w:val="single" w:sz="4" w:space="0" w:color="auto"/>
              <w:left w:val="single" w:sz="4" w:space="0" w:color="auto"/>
              <w:bottom w:val="single" w:sz="4" w:space="0" w:color="auto"/>
              <w:right w:val="single" w:sz="4" w:space="0" w:color="auto"/>
            </w:tcBorders>
          </w:tcPr>
          <w:p w14:paraId="762B58F5" w14:textId="77777777" w:rsidR="00AC413A" w:rsidRPr="00AA6862" w:rsidRDefault="00EF0F5A" w:rsidP="00572D80">
            <w:pPr>
              <w:spacing w:before="60" w:after="240"/>
              <w:jc w:val="both"/>
              <w:rPr>
                <w:rFonts w:ascii="Trebuchet MS" w:hAnsi="Trebuchet MS"/>
                <w:color w:val="000000" w:themeColor="text1"/>
                <w:sz w:val="24"/>
                <w:szCs w:val="24"/>
              </w:rPr>
            </w:pPr>
            <w:r w:rsidRPr="00AA6862">
              <w:rPr>
                <w:rFonts w:ascii="Trebuchet MS" w:hAnsi="Trebuchet MS"/>
                <w:color w:val="000000" w:themeColor="text1"/>
                <w:sz w:val="24"/>
                <w:szCs w:val="24"/>
              </w:rPr>
              <w:t xml:space="preserve">200.000 </w:t>
            </w:r>
            <w:r w:rsidR="00B86AF8" w:rsidRPr="00AA6862">
              <w:rPr>
                <w:rFonts w:ascii="Trebuchet MS" w:hAnsi="Trebuchet MS"/>
                <w:color w:val="000000" w:themeColor="text1"/>
                <w:sz w:val="24"/>
                <w:szCs w:val="24"/>
              </w:rPr>
              <w:t>UVM</w:t>
            </w:r>
          </w:p>
        </w:tc>
      </w:tr>
      <w:tr w:rsidR="00AA6862" w:rsidRPr="00AA6862" w14:paraId="40663DC9" w14:textId="77777777" w:rsidTr="00ED41FD">
        <w:tc>
          <w:tcPr>
            <w:tcW w:w="2740" w:type="dxa"/>
            <w:tcBorders>
              <w:top w:val="single" w:sz="4" w:space="0" w:color="auto"/>
              <w:left w:val="single" w:sz="4" w:space="0" w:color="auto"/>
              <w:bottom w:val="single" w:sz="4" w:space="0" w:color="auto"/>
              <w:right w:val="single" w:sz="4" w:space="0" w:color="auto"/>
            </w:tcBorders>
          </w:tcPr>
          <w:p w14:paraId="4A013C06" w14:textId="77777777" w:rsidR="00AC413A" w:rsidRPr="00AA6862" w:rsidRDefault="00AC413A" w:rsidP="00B86AF8">
            <w:pPr>
              <w:spacing w:before="60" w:after="60"/>
              <w:jc w:val="both"/>
              <w:rPr>
                <w:rFonts w:ascii="Trebuchet MS" w:hAnsi="Trebuchet MS"/>
                <w:color w:val="000000" w:themeColor="text1"/>
                <w:sz w:val="24"/>
                <w:szCs w:val="24"/>
              </w:rPr>
            </w:pPr>
          </w:p>
        </w:tc>
        <w:tc>
          <w:tcPr>
            <w:tcW w:w="7314" w:type="dxa"/>
            <w:tcBorders>
              <w:top w:val="single" w:sz="4" w:space="0" w:color="auto"/>
              <w:left w:val="single" w:sz="4" w:space="0" w:color="auto"/>
              <w:bottom w:val="single" w:sz="4" w:space="0" w:color="auto"/>
              <w:right w:val="single" w:sz="4" w:space="0" w:color="auto"/>
            </w:tcBorders>
            <w:hideMark/>
          </w:tcPr>
          <w:p w14:paraId="2C688294" w14:textId="77777777" w:rsidR="00AC413A" w:rsidRPr="00AA6862" w:rsidRDefault="00AC413A" w:rsidP="00AC413A">
            <w:pPr>
              <w:spacing w:before="60" w:after="60"/>
              <w:jc w:val="both"/>
              <w:rPr>
                <w:rFonts w:ascii="Trebuchet MS" w:hAnsi="Trebuchet MS"/>
                <w:color w:val="000000" w:themeColor="text1"/>
                <w:sz w:val="24"/>
                <w:szCs w:val="24"/>
              </w:rPr>
            </w:pPr>
          </w:p>
        </w:tc>
      </w:tr>
    </w:tbl>
    <w:p w14:paraId="2D5D0F94" w14:textId="77777777" w:rsidR="00AC413A" w:rsidRPr="00AA6862" w:rsidRDefault="00AA6862" w:rsidP="00AA6862">
      <w:pPr>
        <w:keepNext/>
        <w:numPr>
          <w:ilvl w:val="2"/>
          <w:numId w:val="1"/>
        </w:numPr>
        <w:tabs>
          <w:tab w:val="clear" w:pos="1872"/>
          <w:tab w:val="num" w:pos="851"/>
        </w:tabs>
        <w:spacing w:before="120" w:beforeAutospacing="1" w:after="120" w:line="240" w:lineRule="auto"/>
        <w:ind w:hanging="1872"/>
        <w:jc w:val="both"/>
        <w:outlineLvl w:val="2"/>
        <w:rPr>
          <w:rFonts w:ascii="Trebuchet MS" w:eastAsia="Times New Roman" w:hAnsi="Trebuchet MS" w:cs="Times New Roman"/>
          <w:b/>
          <w:bCs/>
          <w:color w:val="000000" w:themeColor="text1"/>
          <w:sz w:val="24"/>
          <w:szCs w:val="24"/>
        </w:rPr>
      </w:pPr>
      <w:bookmarkStart w:id="1043" w:name="_Toc72953996"/>
      <w:bookmarkStart w:id="1044" w:name="_Toc78296321"/>
      <w:bookmarkStart w:id="1045" w:name="_Toc78293378"/>
      <w:bookmarkStart w:id="1046" w:name="_Toc77173484"/>
      <w:bookmarkStart w:id="1047" w:name="_Toc77675078"/>
      <w:bookmarkStart w:id="1048" w:name="_Toc81569463"/>
      <w:bookmarkStart w:id="1049" w:name="_Toc84428047"/>
      <w:bookmarkStart w:id="1050" w:name="_Toc87364840"/>
      <w:bookmarkStart w:id="1051" w:name="_Toc81572448"/>
      <w:bookmarkStart w:id="1052" w:name="_Toc78384978"/>
      <w:bookmarkStart w:id="1053" w:name="_Toc84517984"/>
      <w:bookmarkStart w:id="1054" w:name="_Toc87368758"/>
      <w:bookmarkStart w:id="1055" w:name="_Toc78379326"/>
      <w:bookmarkStart w:id="1056" w:name="_Toc78389838"/>
      <w:bookmarkStart w:id="1057" w:name="_Toc87531061"/>
      <w:bookmarkStart w:id="1058" w:name="_Toc87365154"/>
      <w:bookmarkStart w:id="1059" w:name="_Toc87447448"/>
      <w:bookmarkStart w:id="1060" w:name="_Toc87531263"/>
      <w:bookmarkStart w:id="1061" w:name="_Toc81568675"/>
      <w:bookmarkStart w:id="1062" w:name="_Toc85201863"/>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roofErr w:type="spellStart"/>
      <w:r w:rsidRPr="00AA6862">
        <w:rPr>
          <w:rFonts w:ascii="Trebuchet MS" w:eastAsia="Times New Roman" w:hAnsi="Trebuchet MS" w:cs="Times New Roman"/>
          <w:b/>
          <w:bCs/>
          <w:color w:val="000000" w:themeColor="text1"/>
          <w:sz w:val="24"/>
          <w:szCs w:val="24"/>
        </w:rPr>
        <w:t>Planificarea</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cuantumurilor</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unitare</w:t>
      </w:r>
      <w:proofErr w:type="spellEnd"/>
      <w:r w:rsidR="00333819" w:rsidRPr="00AA6862">
        <w:rPr>
          <w:rFonts w:ascii="Trebuchet MS" w:eastAsia="Times New Roman" w:hAnsi="Trebuchet MS" w:cs="Times New Roman"/>
          <w:b/>
          <w:bCs/>
          <w:color w:val="000000" w:themeColor="text1"/>
          <w:sz w:val="24"/>
          <w:szCs w:val="24"/>
        </w:rPr>
        <w:t xml:space="preserve"> </w:t>
      </w:r>
      <w:bookmarkEnd w:id="1062"/>
      <w:r w:rsidR="00333819"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Tabel</w:t>
      </w:r>
      <w:proofErr w:type="spellEnd"/>
      <w:r w:rsidRPr="00AA6862">
        <w:rPr>
          <w:rFonts w:ascii="Trebuchet MS" w:eastAsia="Times New Roman" w:hAnsi="Trebuchet MS" w:cs="Times New Roman"/>
          <w:b/>
          <w:bCs/>
          <w:color w:val="000000" w:themeColor="text1"/>
          <w:sz w:val="24"/>
          <w:szCs w:val="24"/>
        </w:rPr>
        <w:t xml:space="preserve"> </w:t>
      </w:r>
      <w:proofErr w:type="spellStart"/>
      <w:r w:rsidRPr="00AA6862">
        <w:rPr>
          <w:rFonts w:ascii="Trebuchet MS" w:eastAsia="Times New Roman" w:hAnsi="Trebuchet MS" w:cs="Times New Roman"/>
          <w:b/>
          <w:bCs/>
          <w:color w:val="000000" w:themeColor="text1"/>
          <w:sz w:val="24"/>
          <w:szCs w:val="24"/>
        </w:rPr>
        <w:t>financiar</w:t>
      </w:r>
      <w:proofErr w:type="spellEnd"/>
      <w:r w:rsidRPr="00AA6862">
        <w:rPr>
          <w:rFonts w:ascii="Trebuchet MS" w:eastAsia="Times New Roman" w:hAnsi="Trebuchet MS" w:cs="Times New Roman"/>
          <w:b/>
          <w:bCs/>
          <w:color w:val="000000" w:themeColor="text1"/>
          <w:sz w:val="24"/>
          <w:szCs w:val="24"/>
        </w:rPr>
        <w:t xml:space="preserve"> cu </w:t>
      </w:r>
      <w:proofErr w:type="spellStart"/>
      <w:r w:rsidRPr="00AA6862">
        <w:rPr>
          <w:rFonts w:ascii="Trebuchet MS" w:eastAsia="Times New Roman" w:hAnsi="Trebuchet MS" w:cs="Times New Roman"/>
          <w:b/>
          <w:bCs/>
          <w:color w:val="000000" w:themeColor="text1"/>
          <w:sz w:val="24"/>
          <w:szCs w:val="24"/>
        </w:rPr>
        <w:t>realizări</w:t>
      </w:r>
      <w:proofErr w:type="spellEnd"/>
    </w:p>
    <w:p w14:paraId="662B6626" w14:textId="77777777" w:rsidR="00142831" w:rsidRPr="00AA6862" w:rsidRDefault="00142831" w:rsidP="00142831">
      <w:pPr>
        <w:keepNext/>
        <w:spacing w:before="120" w:after="120" w:line="240" w:lineRule="auto"/>
        <w:jc w:val="both"/>
        <w:rPr>
          <w:rFonts w:ascii="Trebuchet MS" w:eastAsia="Times New Roman" w:hAnsi="Trebuchet MS" w:cs="Times New Roman"/>
          <w:b/>
          <w:bCs/>
          <w:color w:val="000000" w:themeColor="text1"/>
          <w:sz w:val="24"/>
          <w:szCs w:val="24"/>
          <w:lang w:val="ro-RO" w:eastAsia="en-GB"/>
        </w:rPr>
      </w:pPr>
    </w:p>
    <w:tbl>
      <w:tblPr>
        <w:tblStyle w:val="TableGrid"/>
        <w:tblW w:w="10053" w:type="dxa"/>
        <w:tblInd w:w="-142" w:type="dxa"/>
        <w:tblLook w:val="04A0" w:firstRow="1" w:lastRow="0" w:firstColumn="1" w:lastColumn="0" w:noHBand="0" w:noVBand="1"/>
      </w:tblPr>
      <w:tblGrid>
        <w:gridCol w:w="1772"/>
        <w:gridCol w:w="1032"/>
        <w:gridCol w:w="1028"/>
        <w:gridCol w:w="1028"/>
        <w:gridCol w:w="1028"/>
        <w:gridCol w:w="1017"/>
        <w:gridCol w:w="11"/>
        <w:gridCol w:w="3137"/>
      </w:tblGrid>
      <w:tr w:rsidR="00AA6862" w:rsidRPr="00AA6862" w14:paraId="103F82F3" w14:textId="77777777" w:rsidTr="00CA0A68">
        <w:tc>
          <w:tcPr>
            <w:tcW w:w="1772" w:type="dxa"/>
          </w:tcPr>
          <w:p w14:paraId="60AC0C71" w14:textId="5411E17B" w:rsidR="00142831" w:rsidRPr="00AA6862" w:rsidRDefault="00E579B7" w:rsidP="00CA0A68">
            <w:pPr>
              <w:keepNext/>
              <w:numPr>
                <w:ilvl w:val="2"/>
                <w:numId w:val="0"/>
              </w:numPr>
              <w:tabs>
                <w:tab w:val="num" w:pos="737"/>
              </w:tabs>
              <w:spacing w:before="120" w:after="120"/>
              <w:jc w:val="both"/>
              <w:rPr>
                <w:rFonts w:ascii="Trebuchet MS" w:hAnsi="Trebuchet MS"/>
                <w:color w:val="000000" w:themeColor="text1"/>
                <w:sz w:val="24"/>
                <w:szCs w:val="24"/>
                <w:lang w:val="ro-RO"/>
              </w:rPr>
            </w:pPr>
            <w:r w:rsidRPr="00AA6862">
              <w:rPr>
                <w:rFonts w:ascii="Trebuchet MS" w:hAnsi="Trebuchet MS"/>
                <w:color w:val="000000" w:themeColor="text1"/>
                <w:sz w:val="24"/>
                <w:szCs w:val="24"/>
                <w:lang w:val="ro-RO" w:eastAsia="en-GB"/>
              </w:rPr>
              <w:t>An financiar</w:t>
            </w:r>
          </w:p>
        </w:tc>
        <w:tc>
          <w:tcPr>
            <w:tcW w:w="1032" w:type="dxa"/>
          </w:tcPr>
          <w:p w14:paraId="436634A0" w14:textId="77777777" w:rsidR="00142831" w:rsidRPr="00AA6862" w:rsidRDefault="00142831" w:rsidP="00CA0A68">
            <w:pPr>
              <w:keepNext/>
              <w:numPr>
                <w:ilvl w:val="2"/>
                <w:numId w:val="0"/>
              </w:numPr>
              <w:tabs>
                <w:tab w:val="num" w:pos="737"/>
              </w:tabs>
              <w:spacing w:before="120" w:after="120"/>
              <w:jc w:val="both"/>
              <w:rPr>
                <w:rFonts w:ascii="Trebuchet MS" w:hAnsi="Trebuchet MS"/>
                <w:bCs/>
                <w:color w:val="000000" w:themeColor="text1"/>
                <w:sz w:val="24"/>
                <w:szCs w:val="24"/>
                <w:lang w:val="ro-RO"/>
              </w:rPr>
            </w:pPr>
            <w:r w:rsidRPr="00AA6862">
              <w:rPr>
                <w:rFonts w:ascii="Trebuchet MS" w:hAnsi="Trebuchet MS"/>
                <w:bCs/>
                <w:color w:val="000000" w:themeColor="text1"/>
                <w:sz w:val="24"/>
                <w:szCs w:val="24"/>
                <w:lang w:val="ro-RO"/>
              </w:rPr>
              <w:t>2023</w:t>
            </w:r>
          </w:p>
        </w:tc>
        <w:tc>
          <w:tcPr>
            <w:tcW w:w="1028" w:type="dxa"/>
          </w:tcPr>
          <w:p w14:paraId="42FDB557" w14:textId="77777777" w:rsidR="00142831" w:rsidRPr="00AA6862" w:rsidRDefault="00142831" w:rsidP="00CA0A68">
            <w:pPr>
              <w:keepNext/>
              <w:numPr>
                <w:ilvl w:val="2"/>
                <w:numId w:val="0"/>
              </w:numPr>
              <w:tabs>
                <w:tab w:val="num" w:pos="737"/>
              </w:tabs>
              <w:spacing w:before="120" w:after="120"/>
              <w:jc w:val="both"/>
              <w:rPr>
                <w:rFonts w:ascii="Trebuchet MS" w:hAnsi="Trebuchet MS"/>
                <w:bCs/>
                <w:color w:val="000000" w:themeColor="text1"/>
                <w:sz w:val="24"/>
                <w:szCs w:val="24"/>
                <w:lang w:val="ro-RO"/>
              </w:rPr>
            </w:pPr>
            <w:r w:rsidRPr="00AA6862">
              <w:rPr>
                <w:rFonts w:ascii="Trebuchet MS" w:hAnsi="Trebuchet MS"/>
                <w:bCs/>
                <w:color w:val="000000" w:themeColor="text1"/>
                <w:sz w:val="24"/>
                <w:szCs w:val="24"/>
                <w:lang w:val="ro-RO"/>
              </w:rPr>
              <w:t>2024</w:t>
            </w:r>
          </w:p>
        </w:tc>
        <w:tc>
          <w:tcPr>
            <w:tcW w:w="1028" w:type="dxa"/>
          </w:tcPr>
          <w:p w14:paraId="1A22B4EE" w14:textId="77777777" w:rsidR="00142831" w:rsidRPr="00AA6862" w:rsidRDefault="00142831" w:rsidP="00CA0A68">
            <w:pPr>
              <w:keepNext/>
              <w:numPr>
                <w:ilvl w:val="2"/>
                <w:numId w:val="0"/>
              </w:numPr>
              <w:tabs>
                <w:tab w:val="num" w:pos="737"/>
              </w:tabs>
              <w:spacing w:before="120" w:after="120"/>
              <w:jc w:val="both"/>
              <w:rPr>
                <w:rFonts w:ascii="Trebuchet MS" w:hAnsi="Trebuchet MS"/>
                <w:bCs/>
                <w:color w:val="000000" w:themeColor="text1"/>
                <w:sz w:val="24"/>
                <w:szCs w:val="24"/>
                <w:lang w:val="ro-RO"/>
              </w:rPr>
            </w:pPr>
            <w:r w:rsidRPr="00AA6862">
              <w:rPr>
                <w:rFonts w:ascii="Trebuchet MS" w:hAnsi="Trebuchet MS"/>
                <w:bCs/>
                <w:color w:val="000000" w:themeColor="text1"/>
                <w:sz w:val="24"/>
                <w:szCs w:val="24"/>
                <w:lang w:val="ro-RO"/>
              </w:rPr>
              <w:t>2025</w:t>
            </w:r>
          </w:p>
        </w:tc>
        <w:tc>
          <w:tcPr>
            <w:tcW w:w="1028" w:type="dxa"/>
          </w:tcPr>
          <w:p w14:paraId="4083DEA2" w14:textId="77777777" w:rsidR="00142831" w:rsidRPr="00AA6862" w:rsidRDefault="00142831" w:rsidP="00CA0A68">
            <w:pPr>
              <w:keepNext/>
              <w:numPr>
                <w:ilvl w:val="2"/>
                <w:numId w:val="0"/>
              </w:numPr>
              <w:tabs>
                <w:tab w:val="num" w:pos="737"/>
              </w:tabs>
              <w:spacing w:before="120" w:after="120"/>
              <w:jc w:val="both"/>
              <w:rPr>
                <w:rFonts w:ascii="Trebuchet MS" w:hAnsi="Trebuchet MS"/>
                <w:bCs/>
                <w:color w:val="000000" w:themeColor="text1"/>
                <w:sz w:val="24"/>
                <w:szCs w:val="24"/>
                <w:lang w:val="ro-RO"/>
              </w:rPr>
            </w:pPr>
            <w:r w:rsidRPr="00AA6862">
              <w:rPr>
                <w:rFonts w:ascii="Trebuchet MS" w:hAnsi="Trebuchet MS"/>
                <w:bCs/>
                <w:color w:val="000000" w:themeColor="text1"/>
                <w:sz w:val="24"/>
                <w:szCs w:val="24"/>
                <w:lang w:val="ro-RO"/>
              </w:rPr>
              <w:t>2026</w:t>
            </w:r>
          </w:p>
        </w:tc>
        <w:tc>
          <w:tcPr>
            <w:tcW w:w="1028" w:type="dxa"/>
            <w:gridSpan w:val="2"/>
          </w:tcPr>
          <w:p w14:paraId="1E00D454" w14:textId="77777777" w:rsidR="00142831" w:rsidRPr="00AA6862" w:rsidRDefault="00142831" w:rsidP="00CA0A68">
            <w:pPr>
              <w:keepNext/>
              <w:numPr>
                <w:ilvl w:val="2"/>
                <w:numId w:val="0"/>
              </w:numPr>
              <w:tabs>
                <w:tab w:val="num" w:pos="737"/>
              </w:tabs>
              <w:spacing w:before="120" w:after="120"/>
              <w:jc w:val="both"/>
              <w:rPr>
                <w:rFonts w:ascii="Trebuchet MS" w:hAnsi="Trebuchet MS"/>
                <w:bCs/>
                <w:color w:val="000000" w:themeColor="text1"/>
                <w:sz w:val="24"/>
                <w:szCs w:val="24"/>
                <w:lang w:val="ro-RO"/>
              </w:rPr>
            </w:pPr>
            <w:r w:rsidRPr="00AA6862">
              <w:rPr>
                <w:rFonts w:ascii="Trebuchet MS" w:hAnsi="Trebuchet MS"/>
                <w:bCs/>
                <w:color w:val="000000" w:themeColor="text1"/>
                <w:sz w:val="24"/>
                <w:szCs w:val="24"/>
                <w:lang w:val="ro-RO"/>
              </w:rPr>
              <w:t>2027</w:t>
            </w:r>
          </w:p>
        </w:tc>
        <w:tc>
          <w:tcPr>
            <w:tcW w:w="3137" w:type="dxa"/>
          </w:tcPr>
          <w:p w14:paraId="20DE6E70" w14:textId="77777777" w:rsidR="00142831" w:rsidRPr="00AA6862" w:rsidRDefault="00142831" w:rsidP="00CA0A68">
            <w:pPr>
              <w:keepNext/>
              <w:numPr>
                <w:ilvl w:val="2"/>
                <w:numId w:val="0"/>
              </w:numPr>
              <w:tabs>
                <w:tab w:val="num" w:pos="737"/>
              </w:tabs>
              <w:spacing w:before="120" w:after="120"/>
              <w:jc w:val="both"/>
              <w:rPr>
                <w:rFonts w:ascii="Trebuchet MS" w:hAnsi="Trebuchet MS"/>
                <w:bCs/>
                <w:color w:val="000000" w:themeColor="text1"/>
                <w:sz w:val="24"/>
                <w:szCs w:val="24"/>
                <w:lang w:val="ro-RO"/>
              </w:rPr>
            </w:pPr>
            <w:r w:rsidRPr="00AA6862">
              <w:rPr>
                <w:rFonts w:ascii="Trebuchet MS" w:hAnsi="Trebuchet MS"/>
                <w:bCs/>
                <w:color w:val="000000" w:themeColor="text1"/>
                <w:sz w:val="24"/>
                <w:szCs w:val="24"/>
                <w:lang w:val="ro-RO"/>
              </w:rPr>
              <w:t>Total 2023 - 2027</w:t>
            </w:r>
          </w:p>
        </w:tc>
      </w:tr>
      <w:tr w:rsidR="00AA6862" w:rsidRPr="00AA6862" w14:paraId="18A14A1D" w14:textId="77777777" w:rsidTr="00CA0A68">
        <w:tc>
          <w:tcPr>
            <w:tcW w:w="1772" w:type="dxa"/>
          </w:tcPr>
          <w:p w14:paraId="6F8F69F5" w14:textId="77777777" w:rsidR="00142831" w:rsidRPr="00AA6862" w:rsidRDefault="00142831" w:rsidP="00CA0A68">
            <w:pPr>
              <w:keepNext/>
              <w:numPr>
                <w:ilvl w:val="2"/>
                <w:numId w:val="0"/>
              </w:numPr>
              <w:tabs>
                <w:tab w:val="num" w:pos="737"/>
              </w:tabs>
              <w:spacing w:before="120" w:after="120"/>
              <w:jc w:val="both"/>
              <w:rPr>
                <w:rFonts w:ascii="Trebuchet MS" w:hAnsi="Trebuchet MS"/>
                <w:bCs/>
                <w:color w:val="000000" w:themeColor="text1"/>
                <w:sz w:val="24"/>
                <w:szCs w:val="24"/>
                <w:lang w:val="ro-RO"/>
              </w:rPr>
            </w:pPr>
            <w:r w:rsidRPr="00AA6862">
              <w:rPr>
                <w:rFonts w:ascii="Trebuchet MS" w:hAnsi="Trebuchet MS"/>
                <w:bCs/>
                <w:color w:val="000000" w:themeColor="text1"/>
                <w:sz w:val="24"/>
                <w:szCs w:val="24"/>
                <w:lang w:val="ro-RO"/>
              </w:rPr>
              <w:t>bovine</w:t>
            </w:r>
          </w:p>
        </w:tc>
        <w:tc>
          <w:tcPr>
            <w:tcW w:w="1032" w:type="dxa"/>
          </w:tcPr>
          <w:p w14:paraId="6BE0D95B" w14:textId="77777777" w:rsidR="00142831" w:rsidRPr="00AA6862" w:rsidRDefault="001E7D1D" w:rsidP="00CA0A68">
            <w:pPr>
              <w:keepNext/>
              <w:numPr>
                <w:ilvl w:val="2"/>
                <w:numId w:val="0"/>
              </w:numPr>
              <w:tabs>
                <w:tab w:val="num" w:pos="737"/>
              </w:tabs>
              <w:spacing w:before="120" w:after="120"/>
              <w:jc w:val="both"/>
              <w:rPr>
                <w:rFonts w:ascii="Trebuchet MS" w:hAnsi="Trebuchet MS"/>
                <w:bCs/>
                <w:color w:val="000000" w:themeColor="text1"/>
                <w:sz w:val="24"/>
                <w:szCs w:val="24"/>
                <w:lang w:val="ro-RO"/>
              </w:rPr>
            </w:pPr>
            <w:r w:rsidRPr="00AA6862">
              <w:rPr>
                <w:rFonts w:ascii="Trebuchet MS" w:hAnsi="Trebuchet MS"/>
                <w:bCs/>
                <w:color w:val="000000" w:themeColor="text1"/>
                <w:sz w:val="24"/>
                <w:szCs w:val="24"/>
                <w:lang w:val="ro-RO"/>
              </w:rPr>
              <w:t>21.904</w:t>
            </w:r>
            <w:r w:rsidR="00142831" w:rsidRPr="00AA6862">
              <w:rPr>
                <w:rFonts w:ascii="Trebuchet MS" w:hAnsi="Trebuchet MS"/>
                <w:bCs/>
                <w:color w:val="000000" w:themeColor="text1"/>
                <w:sz w:val="24"/>
                <w:szCs w:val="24"/>
                <w:lang w:val="ro-RO"/>
              </w:rPr>
              <w:t xml:space="preserve"> mii euro</w:t>
            </w:r>
          </w:p>
        </w:tc>
        <w:tc>
          <w:tcPr>
            <w:tcW w:w="1028" w:type="dxa"/>
          </w:tcPr>
          <w:p w14:paraId="2BFF73EB" w14:textId="77777777" w:rsidR="00142831" w:rsidRPr="00AA6862" w:rsidRDefault="001E7D1D" w:rsidP="00CA0A68">
            <w:pPr>
              <w:keepNext/>
              <w:numPr>
                <w:ilvl w:val="2"/>
                <w:numId w:val="0"/>
              </w:numPr>
              <w:tabs>
                <w:tab w:val="num" w:pos="737"/>
              </w:tabs>
              <w:spacing w:before="120" w:after="120"/>
              <w:jc w:val="both"/>
              <w:rPr>
                <w:rFonts w:ascii="Trebuchet MS" w:hAnsi="Trebuchet MS"/>
                <w:bCs/>
                <w:color w:val="000000" w:themeColor="text1"/>
                <w:sz w:val="24"/>
                <w:szCs w:val="24"/>
                <w:lang w:val="ro-RO"/>
              </w:rPr>
            </w:pPr>
            <w:r w:rsidRPr="00AA6862">
              <w:rPr>
                <w:rFonts w:ascii="Trebuchet MS" w:hAnsi="Trebuchet MS"/>
                <w:bCs/>
                <w:color w:val="000000" w:themeColor="text1"/>
                <w:sz w:val="24"/>
                <w:szCs w:val="24"/>
                <w:lang w:val="ro-RO"/>
              </w:rPr>
              <w:t>21.904 mii euro</w:t>
            </w:r>
          </w:p>
        </w:tc>
        <w:tc>
          <w:tcPr>
            <w:tcW w:w="1028" w:type="dxa"/>
          </w:tcPr>
          <w:p w14:paraId="020EBB97" w14:textId="77777777" w:rsidR="00142831" w:rsidRPr="00AA6862" w:rsidRDefault="001E7D1D" w:rsidP="00CA0A68">
            <w:pPr>
              <w:keepNext/>
              <w:numPr>
                <w:ilvl w:val="2"/>
                <w:numId w:val="0"/>
              </w:numPr>
              <w:tabs>
                <w:tab w:val="num" w:pos="737"/>
              </w:tabs>
              <w:spacing w:before="120" w:after="120"/>
              <w:jc w:val="both"/>
              <w:rPr>
                <w:rFonts w:ascii="Trebuchet MS" w:hAnsi="Trebuchet MS"/>
                <w:bCs/>
                <w:color w:val="000000" w:themeColor="text1"/>
                <w:sz w:val="24"/>
                <w:szCs w:val="24"/>
                <w:lang w:val="ro-RO"/>
              </w:rPr>
            </w:pPr>
            <w:r w:rsidRPr="00AA6862">
              <w:rPr>
                <w:rFonts w:ascii="Trebuchet MS" w:hAnsi="Trebuchet MS"/>
                <w:bCs/>
                <w:color w:val="000000" w:themeColor="text1"/>
                <w:sz w:val="24"/>
                <w:szCs w:val="24"/>
                <w:lang w:val="ro-RO"/>
              </w:rPr>
              <w:t>21.904 mii euro</w:t>
            </w:r>
          </w:p>
        </w:tc>
        <w:tc>
          <w:tcPr>
            <w:tcW w:w="1028" w:type="dxa"/>
          </w:tcPr>
          <w:p w14:paraId="0A3F52B2" w14:textId="77777777" w:rsidR="00142831" w:rsidRPr="00AA6862" w:rsidRDefault="001E7D1D" w:rsidP="00CA0A68">
            <w:pPr>
              <w:keepNext/>
              <w:numPr>
                <w:ilvl w:val="2"/>
                <w:numId w:val="0"/>
              </w:numPr>
              <w:tabs>
                <w:tab w:val="num" w:pos="737"/>
              </w:tabs>
              <w:spacing w:before="120" w:after="120"/>
              <w:jc w:val="both"/>
              <w:rPr>
                <w:rFonts w:ascii="Trebuchet MS" w:hAnsi="Trebuchet MS"/>
                <w:bCs/>
                <w:color w:val="000000" w:themeColor="text1"/>
                <w:sz w:val="24"/>
                <w:szCs w:val="24"/>
                <w:lang w:val="ro-RO"/>
              </w:rPr>
            </w:pPr>
            <w:r w:rsidRPr="00AA6862">
              <w:rPr>
                <w:rFonts w:ascii="Trebuchet MS" w:hAnsi="Trebuchet MS"/>
                <w:bCs/>
                <w:color w:val="000000" w:themeColor="text1"/>
                <w:sz w:val="24"/>
                <w:szCs w:val="24"/>
                <w:lang w:val="ro-RO"/>
              </w:rPr>
              <w:t>21.904 mii euro</w:t>
            </w:r>
          </w:p>
        </w:tc>
        <w:tc>
          <w:tcPr>
            <w:tcW w:w="1017" w:type="dxa"/>
          </w:tcPr>
          <w:p w14:paraId="3A542B0B" w14:textId="77777777" w:rsidR="00142831" w:rsidRPr="00AA6862" w:rsidRDefault="001E7D1D" w:rsidP="00CA0A68">
            <w:pPr>
              <w:keepNext/>
              <w:numPr>
                <w:ilvl w:val="2"/>
                <w:numId w:val="0"/>
              </w:numPr>
              <w:tabs>
                <w:tab w:val="num" w:pos="737"/>
              </w:tabs>
              <w:spacing w:before="120" w:after="120"/>
              <w:jc w:val="both"/>
              <w:rPr>
                <w:rFonts w:ascii="Trebuchet MS" w:hAnsi="Trebuchet MS"/>
                <w:bCs/>
                <w:color w:val="000000" w:themeColor="text1"/>
                <w:sz w:val="24"/>
                <w:szCs w:val="24"/>
                <w:lang w:val="ro-RO"/>
              </w:rPr>
            </w:pPr>
            <w:r w:rsidRPr="00AA6862">
              <w:rPr>
                <w:rFonts w:ascii="Trebuchet MS" w:hAnsi="Trebuchet MS"/>
                <w:bCs/>
                <w:color w:val="000000" w:themeColor="text1"/>
                <w:sz w:val="24"/>
                <w:szCs w:val="24"/>
                <w:lang w:val="ro-RO"/>
              </w:rPr>
              <w:t>21.904 mii euro</w:t>
            </w:r>
          </w:p>
        </w:tc>
        <w:tc>
          <w:tcPr>
            <w:tcW w:w="3148" w:type="dxa"/>
            <w:gridSpan w:val="2"/>
          </w:tcPr>
          <w:p w14:paraId="4A040E31" w14:textId="77777777" w:rsidR="00142831" w:rsidRPr="00AA6862" w:rsidRDefault="004730B0" w:rsidP="00CA0A68">
            <w:pPr>
              <w:keepNext/>
              <w:numPr>
                <w:ilvl w:val="2"/>
                <w:numId w:val="0"/>
              </w:numPr>
              <w:tabs>
                <w:tab w:val="num" w:pos="737"/>
              </w:tabs>
              <w:spacing w:before="120" w:after="120"/>
              <w:jc w:val="both"/>
              <w:rPr>
                <w:rFonts w:ascii="Trebuchet MS" w:hAnsi="Trebuchet MS"/>
                <w:bCs/>
                <w:color w:val="000000" w:themeColor="text1"/>
                <w:sz w:val="24"/>
                <w:szCs w:val="24"/>
                <w:lang w:val="ro-RO"/>
              </w:rPr>
            </w:pPr>
            <w:r w:rsidRPr="00AA6862">
              <w:rPr>
                <w:rFonts w:ascii="Trebuchet MS" w:hAnsi="Trebuchet MS"/>
                <w:bCs/>
                <w:color w:val="000000" w:themeColor="text1"/>
                <w:sz w:val="24"/>
                <w:szCs w:val="24"/>
                <w:lang w:val="ro-RO"/>
              </w:rPr>
              <w:t xml:space="preserve">109.520 </w:t>
            </w:r>
            <w:r w:rsidR="00142831" w:rsidRPr="00AA6862">
              <w:rPr>
                <w:rFonts w:ascii="Trebuchet MS" w:hAnsi="Trebuchet MS"/>
                <w:bCs/>
                <w:color w:val="000000" w:themeColor="text1"/>
                <w:sz w:val="24"/>
                <w:szCs w:val="24"/>
                <w:lang w:val="ro-RO"/>
              </w:rPr>
              <w:t>mii euro</w:t>
            </w:r>
          </w:p>
        </w:tc>
      </w:tr>
    </w:tbl>
    <w:p w14:paraId="7EA50BFB" w14:textId="77777777" w:rsidR="00514FFB" w:rsidRPr="00AA6862" w:rsidRDefault="00514FFB">
      <w:pPr>
        <w:rPr>
          <w:rFonts w:ascii="Trebuchet MS" w:hAnsi="Trebuchet MS"/>
          <w:color w:val="000000" w:themeColor="text1"/>
          <w:sz w:val="24"/>
          <w:szCs w:val="24"/>
        </w:rPr>
      </w:pPr>
    </w:p>
    <w:sectPr w:rsidR="00514FFB" w:rsidRPr="00AA68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89D0" w14:textId="77777777" w:rsidR="00DA62ED" w:rsidRDefault="00DA62ED" w:rsidP="002820F5">
      <w:pPr>
        <w:spacing w:after="0" w:line="240" w:lineRule="auto"/>
      </w:pPr>
      <w:r>
        <w:separator/>
      </w:r>
    </w:p>
  </w:endnote>
  <w:endnote w:type="continuationSeparator" w:id="0">
    <w:p w14:paraId="78468441" w14:textId="77777777" w:rsidR="00DA62ED" w:rsidRDefault="00DA62ED" w:rsidP="0028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2A56" w14:textId="77777777" w:rsidR="009F5666" w:rsidRDefault="009F5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149C" w14:textId="77777777" w:rsidR="009F5666" w:rsidRDefault="009F56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A7BD" w14:textId="77777777" w:rsidR="009F5666" w:rsidRDefault="009F5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29C4" w14:textId="77777777" w:rsidR="00DA62ED" w:rsidRDefault="00DA62ED" w:rsidP="002820F5">
      <w:pPr>
        <w:spacing w:after="0" w:line="240" w:lineRule="auto"/>
      </w:pPr>
      <w:r>
        <w:separator/>
      </w:r>
    </w:p>
  </w:footnote>
  <w:footnote w:type="continuationSeparator" w:id="0">
    <w:p w14:paraId="7F5C9F04" w14:textId="77777777" w:rsidR="00DA62ED" w:rsidRDefault="00DA62ED" w:rsidP="00282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175B" w14:textId="77777777" w:rsidR="009F5666" w:rsidRDefault="009F5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7511"/>
      <w:docPartObj>
        <w:docPartGallery w:val="Watermarks"/>
        <w:docPartUnique/>
      </w:docPartObj>
    </w:sdtPr>
    <w:sdtEndPr/>
    <w:sdtContent>
      <w:p w14:paraId="200B9E39" w14:textId="77777777" w:rsidR="009F5666" w:rsidRDefault="00DA62ED">
        <w:pPr>
          <w:pStyle w:val="Header"/>
        </w:pPr>
        <w:r>
          <w:rPr>
            <w:noProof/>
          </w:rPr>
          <w:pict w14:anchorId="50E8E8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27AC" w14:textId="77777777" w:rsidR="009F5666" w:rsidRDefault="009F5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23B0"/>
    <w:multiLevelType w:val="hybridMultilevel"/>
    <w:tmpl w:val="7AF6A956"/>
    <w:lvl w:ilvl="0" w:tplc="ABF8D5D4">
      <w:start w:val="4"/>
      <w:numFmt w:val="decimal"/>
      <w:lvlText w:val="%1."/>
      <w:lvlJc w:val="left"/>
      <w:pPr>
        <w:ind w:left="757" w:hanging="360"/>
      </w:pPr>
      <w:rPr>
        <w:rFonts w:hint="default"/>
      </w:rPr>
    </w:lvl>
    <w:lvl w:ilvl="1" w:tplc="04180019" w:tentative="1">
      <w:start w:val="1"/>
      <w:numFmt w:val="lowerLetter"/>
      <w:lvlText w:val="%2."/>
      <w:lvlJc w:val="left"/>
      <w:pPr>
        <w:ind w:left="1477" w:hanging="360"/>
      </w:pPr>
    </w:lvl>
    <w:lvl w:ilvl="2" w:tplc="0418001B">
      <w:start w:val="1"/>
      <w:numFmt w:val="lowerRoman"/>
      <w:lvlText w:val="%3."/>
      <w:lvlJc w:val="right"/>
      <w:pPr>
        <w:ind w:left="2197" w:hanging="180"/>
      </w:pPr>
    </w:lvl>
    <w:lvl w:ilvl="3" w:tplc="0418000F" w:tentative="1">
      <w:start w:val="1"/>
      <w:numFmt w:val="decimal"/>
      <w:lvlText w:val="%4."/>
      <w:lvlJc w:val="left"/>
      <w:pPr>
        <w:ind w:left="2917" w:hanging="360"/>
      </w:pPr>
    </w:lvl>
    <w:lvl w:ilvl="4" w:tplc="04180019" w:tentative="1">
      <w:start w:val="1"/>
      <w:numFmt w:val="lowerLetter"/>
      <w:lvlText w:val="%5."/>
      <w:lvlJc w:val="left"/>
      <w:pPr>
        <w:ind w:left="3637" w:hanging="360"/>
      </w:pPr>
    </w:lvl>
    <w:lvl w:ilvl="5" w:tplc="0418001B" w:tentative="1">
      <w:start w:val="1"/>
      <w:numFmt w:val="lowerRoman"/>
      <w:lvlText w:val="%6."/>
      <w:lvlJc w:val="right"/>
      <w:pPr>
        <w:ind w:left="4357" w:hanging="180"/>
      </w:pPr>
    </w:lvl>
    <w:lvl w:ilvl="6" w:tplc="0418000F" w:tentative="1">
      <w:start w:val="1"/>
      <w:numFmt w:val="decimal"/>
      <w:lvlText w:val="%7."/>
      <w:lvlJc w:val="left"/>
      <w:pPr>
        <w:ind w:left="5077" w:hanging="360"/>
      </w:pPr>
    </w:lvl>
    <w:lvl w:ilvl="7" w:tplc="04180019" w:tentative="1">
      <w:start w:val="1"/>
      <w:numFmt w:val="lowerLetter"/>
      <w:lvlText w:val="%8."/>
      <w:lvlJc w:val="left"/>
      <w:pPr>
        <w:ind w:left="5797" w:hanging="360"/>
      </w:pPr>
    </w:lvl>
    <w:lvl w:ilvl="8" w:tplc="0418001B" w:tentative="1">
      <w:start w:val="1"/>
      <w:numFmt w:val="lowerRoman"/>
      <w:lvlText w:val="%9."/>
      <w:lvlJc w:val="right"/>
      <w:pPr>
        <w:ind w:left="6517" w:hanging="180"/>
      </w:pPr>
    </w:lvl>
  </w:abstractNum>
  <w:abstractNum w:abstractNumId="1" w15:restartNumberingAfterBreak="0">
    <w:nsid w:val="1794464D"/>
    <w:multiLevelType w:val="multilevel"/>
    <w:tmpl w:val="86BC5B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7E66724"/>
    <w:multiLevelType w:val="multilevel"/>
    <w:tmpl w:val="5906A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6323E92"/>
    <w:multiLevelType w:val="multilevel"/>
    <w:tmpl w:val="695EB4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F00DA7"/>
    <w:multiLevelType w:val="multilevel"/>
    <w:tmpl w:val="F270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71772E"/>
    <w:multiLevelType w:val="hybridMultilevel"/>
    <w:tmpl w:val="CF78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B34766"/>
    <w:multiLevelType w:val="multilevel"/>
    <w:tmpl w:val="A1641F0A"/>
    <w:lvl w:ilvl="0">
      <w:numFmt w:val="bullet"/>
      <w:lvlText w:val="-"/>
      <w:lvlJc w:val="left"/>
      <w:pPr>
        <w:ind w:left="1202" w:hanging="360"/>
      </w:pPr>
      <w:rPr>
        <w:rFonts w:ascii="Times New Roman" w:hAnsi="Times New Roman" w:cs="Times New Roman" w:hint="default"/>
      </w:rPr>
    </w:lvl>
    <w:lvl w:ilvl="1">
      <w:start w:val="1"/>
      <w:numFmt w:val="bullet"/>
      <w:lvlText w:val="o"/>
      <w:lvlJc w:val="left"/>
      <w:pPr>
        <w:ind w:left="1922" w:hanging="360"/>
      </w:pPr>
      <w:rPr>
        <w:rFonts w:ascii="Courier New" w:hAnsi="Courier New" w:cs="Courier New" w:hint="default"/>
      </w:rPr>
    </w:lvl>
    <w:lvl w:ilvl="2">
      <w:start w:val="1"/>
      <w:numFmt w:val="bullet"/>
      <w:lvlText w:val=""/>
      <w:lvlJc w:val="left"/>
      <w:pPr>
        <w:ind w:left="2642" w:hanging="360"/>
      </w:pPr>
      <w:rPr>
        <w:rFonts w:ascii="Wingdings" w:hAnsi="Wingdings" w:hint="default"/>
      </w:rPr>
    </w:lvl>
    <w:lvl w:ilvl="3">
      <w:start w:val="1"/>
      <w:numFmt w:val="bullet"/>
      <w:lvlText w:val=""/>
      <w:lvlJc w:val="left"/>
      <w:pPr>
        <w:ind w:left="3362" w:hanging="360"/>
      </w:pPr>
      <w:rPr>
        <w:rFonts w:ascii="Symbol" w:hAnsi="Symbol" w:hint="default"/>
      </w:rPr>
    </w:lvl>
    <w:lvl w:ilvl="4">
      <w:start w:val="1"/>
      <w:numFmt w:val="bullet"/>
      <w:lvlText w:val="o"/>
      <w:lvlJc w:val="left"/>
      <w:pPr>
        <w:ind w:left="4082" w:hanging="360"/>
      </w:pPr>
      <w:rPr>
        <w:rFonts w:ascii="Courier New" w:hAnsi="Courier New" w:cs="Courier New" w:hint="default"/>
      </w:rPr>
    </w:lvl>
    <w:lvl w:ilvl="5">
      <w:start w:val="1"/>
      <w:numFmt w:val="bullet"/>
      <w:lvlText w:val=""/>
      <w:lvlJc w:val="left"/>
      <w:pPr>
        <w:ind w:left="4802" w:hanging="360"/>
      </w:pPr>
      <w:rPr>
        <w:rFonts w:ascii="Wingdings" w:hAnsi="Wingdings" w:hint="default"/>
      </w:rPr>
    </w:lvl>
    <w:lvl w:ilvl="6">
      <w:start w:val="1"/>
      <w:numFmt w:val="bullet"/>
      <w:lvlText w:val=""/>
      <w:lvlJc w:val="left"/>
      <w:pPr>
        <w:ind w:left="5522" w:hanging="360"/>
      </w:pPr>
      <w:rPr>
        <w:rFonts w:ascii="Symbol" w:hAnsi="Symbol" w:hint="default"/>
      </w:rPr>
    </w:lvl>
    <w:lvl w:ilvl="7">
      <w:start w:val="1"/>
      <w:numFmt w:val="bullet"/>
      <w:lvlText w:val="o"/>
      <w:lvlJc w:val="left"/>
      <w:pPr>
        <w:ind w:left="6242" w:hanging="360"/>
      </w:pPr>
      <w:rPr>
        <w:rFonts w:ascii="Courier New" w:hAnsi="Courier New" w:cs="Courier New" w:hint="default"/>
      </w:rPr>
    </w:lvl>
    <w:lvl w:ilvl="8">
      <w:start w:val="1"/>
      <w:numFmt w:val="bullet"/>
      <w:lvlText w:val=""/>
      <w:lvlJc w:val="left"/>
      <w:pPr>
        <w:ind w:left="6962" w:hanging="360"/>
      </w:pPr>
      <w:rPr>
        <w:rFonts w:ascii="Wingdings" w:hAnsi="Wingdings" w:hint="default"/>
      </w:rPr>
    </w:lvl>
  </w:abstractNum>
  <w:abstractNum w:abstractNumId="7" w15:restartNumberingAfterBreak="0">
    <w:nsid w:val="5D31647F"/>
    <w:multiLevelType w:val="multilevel"/>
    <w:tmpl w:val="6CE4EC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B351B57"/>
    <w:multiLevelType w:val="multilevel"/>
    <w:tmpl w:val="134E01F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4070593"/>
    <w:multiLevelType w:val="hybridMultilevel"/>
    <w:tmpl w:val="FC6C7B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8D0280F"/>
    <w:multiLevelType w:val="multilevel"/>
    <w:tmpl w:val="E96A1DE8"/>
    <w:lvl w:ilvl="0">
      <w:start w:val="1"/>
      <w:numFmt w:val="decimal"/>
      <w:lvlText w:val="%1."/>
      <w:lvlJc w:val="left"/>
      <w:pPr>
        <w:tabs>
          <w:tab w:val="num" w:pos="397"/>
        </w:tabs>
        <w:ind w:left="397" w:hanging="397"/>
      </w:pPr>
      <w:rPr>
        <w:rFonts w:ascii="Times New Roman" w:hAnsi="Times New Roman" w:cs="Times New Roman" w:hint="default"/>
      </w:rPr>
    </w:lvl>
    <w:lvl w:ilvl="1">
      <w:start w:val="1"/>
      <w:numFmt w:val="decimal"/>
      <w:lvlText w:val="%1.%2."/>
      <w:lvlJc w:val="left"/>
      <w:pPr>
        <w:tabs>
          <w:tab w:val="num" w:pos="595"/>
        </w:tabs>
        <w:ind w:left="595" w:hanging="595"/>
      </w:pPr>
      <w:rPr>
        <w:rFonts w:ascii="Times New Roman" w:hAnsi="Times New Roman" w:cs="Times New Roman" w:hint="default"/>
      </w:rPr>
    </w:lvl>
    <w:lvl w:ilvl="2">
      <w:start w:val="1"/>
      <w:numFmt w:val="decimal"/>
      <w:lvlText w:val="%1.%2.%3."/>
      <w:lvlJc w:val="left"/>
      <w:pPr>
        <w:tabs>
          <w:tab w:val="num" w:pos="1872"/>
        </w:tabs>
        <w:ind w:left="1872" w:hanging="737"/>
      </w:pPr>
      <w:rPr>
        <w:rFonts w:ascii="Times New Roman" w:hAnsi="Times New Roman" w:cs="Times New Roman" w:hint="default"/>
        <w:b w:val="0"/>
        <w:bCs w:val="0"/>
        <w:i w:val="0"/>
        <w:iCs w:val="0"/>
        <w:caps w:val="0"/>
        <w:smallCaps w:val="0"/>
        <w:color w:val="000000"/>
        <w:spacing w:val="0"/>
      </w:rPr>
    </w:lvl>
    <w:lvl w:ilvl="3">
      <w:start w:val="1"/>
      <w:numFmt w:val="decimal"/>
      <w:lvlText w:val="%1.%2.%3.%4."/>
      <w:lvlJc w:val="left"/>
      <w:pPr>
        <w:tabs>
          <w:tab w:val="num" w:pos="2267"/>
        </w:tabs>
        <w:ind w:left="2267" w:hanging="850"/>
      </w:pPr>
      <w:rPr>
        <w:rFonts w:ascii="Times New Roman" w:hAnsi="Times New Roman" w:cs="Times New Roman" w:hint="default"/>
      </w:rPr>
    </w:lvl>
    <w:lvl w:ilvl="4">
      <w:start w:val="1"/>
      <w:numFmt w:val="decimal"/>
      <w:lvlText w:val="%1.%2.%3.%4.%5."/>
      <w:lvlJc w:val="left"/>
      <w:pPr>
        <w:tabs>
          <w:tab w:val="num" w:pos="1049"/>
        </w:tabs>
        <w:ind w:left="1049" w:hanging="1049"/>
      </w:pPr>
      <w:rPr>
        <w:rFonts w:ascii="Times New Roman" w:hAnsi="Times New Roman" w:cs="Times New Roman" w:hint="default"/>
      </w:rPr>
    </w:lvl>
    <w:lvl w:ilvl="5">
      <w:start w:val="1"/>
      <w:numFmt w:val="decimal"/>
      <w:suff w:val="space"/>
      <w:lvlText w:val="%1.%2.%3.%4.%5.%6."/>
      <w:lvlJc w:val="left"/>
      <w:pPr>
        <w:ind w:left="0" w:firstLine="0"/>
      </w:pPr>
      <w:rPr>
        <w:rFonts w:ascii="Times New Roman" w:hAnsi="Times New Roman" w:cs="Times New Roman" w:hint="default"/>
      </w:rPr>
    </w:lvl>
    <w:lvl w:ilvl="6">
      <w:start w:val="1"/>
      <w:numFmt w:val="decimal"/>
      <w:suff w:val="space"/>
      <w:lvlText w:val="%1.%2.%3.%4.%5.%6.%7."/>
      <w:lvlJc w:val="left"/>
      <w:pPr>
        <w:ind w:left="0" w:firstLine="0"/>
      </w:pPr>
      <w:rPr>
        <w:rFonts w:ascii="Times New Roman" w:hAnsi="Times New Roman" w:cs="Times New Roman" w:hint="default"/>
      </w:rPr>
    </w:lvl>
    <w:lvl w:ilvl="7">
      <w:start w:val="1"/>
      <w:numFmt w:val="decimal"/>
      <w:suff w:val="space"/>
      <w:lvlText w:val="%1.%2.%3.%4.%5.%6.%7.%8."/>
      <w:lvlJc w:val="left"/>
      <w:pPr>
        <w:ind w:left="0" w:firstLine="0"/>
      </w:pPr>
      <w:rPr>
        <w:rFonts w:ascii="Times New Roman" w:hAnsi="Times New Roman" w:cs="Times New Roman" w:hint="default"/>
      </w:rPr>
    </w:lvl>
    <w:lvl w:ilvl="8">
      <w:start w:val="1"/>
      <w:numFmt w:val="decimal"/>
      <w:suff w:val="space"/>
      <w:lvlText w:val="%1.%2.%3.%4.%5.%6.%7.%8.%9."/>
      <w:lvlJc w:val="left"/>
      <w:pPr>
        <w:ind w:left="0" w:firstLine="0"/>
      </w:pPr>
      <w:rPr>
        <w:rFonts w:ascii="Times New Roman" w:hAnsi="Times New Roman"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7"/>
  </w:num>
  <w:num w:numId="5">
    <w:abstractNumId w:val="2"/>
  </w:num>
  <w:num w:numId="6">
    <w:abstractNumId w:val="3"/>
  </w:num>
  <w:num w:numId="7">
    <w:abstractNumId w:val="4"/>
  </w:num>
  <w:num w:numId="8">
    <w:abstractNumId w:val="6"/>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3A"/>
    <w:rsid w:val="0002767C"/>
    <w:rsid w:val="000312AD"/>
    <w:rsid w:val="0003414E"/>
    <w:rsid w:val="00061695"/>
    <w:rsid w:val="00063BA3"/>
    <w:rsid w:val="00081010"/>
    <w:rsid w:val="000B7F82"/>
    <w:rsid w:val="000C25FB"/>
    <w:rsid w:val="000D3E96"/>
    <w:rsid w:val="000F19D5"/>
    <w:rsid w:val="000F57F4"/>
    <w:rsid w:val="00110314"/>
    <w:rsid w:val="00142831"/>
    <w:rsid w:val="001741F9"/>
    <w:rsid w:val="00190AE4"/>
    <w:rsid w:val="00194EF9"/>
    <w:rsid w:val="00197C65"/>
    <w:rsid w:val="001B7938"/>
    <w:rsid w:val="001D4684"/>
    <w:rsid w:val="001E7D1D"/>
    <w:rsid w:val="0022280F"/>
    <w:rsid w:val="00226636"/>
    <w:rsid w:val="0023028F"/>
    <w:rsid w:val="00240BCE"/>
    <w:rsid w:val="002820F5"/>
    <w:rsid w:val="002A07F9"/>
    <w:rsid w:val="002C0F19"/>
    <w:rsid w:val="00306524"/>
    <w:rsid w:val="00333819"/>
    <w:rsid w:val="00337523"/>
    <w:rsid w:val="003404EA"/>
    <w:rsid w:val="00362FBC"/>
    <w:rsid w:val="0037713B"/>
    <w:rsid w:val="00387C1B"/>
    <w:rsid w:val="003C1948"/>
    <w:rsid w:val="00422B26"/>
    <w:rsid w:val="00425F53"/>
    <w:rsid w:val="00437C3E"/>
    <w:rsid w:val="0044276F"/>
    <w:rsid w:val="004730B0"/>
    <w:rsid w:val="004A67D2"/>
    <w:rsid w:val="004D6942"/>
    <w:rsid w:val="004E0486"/>
    <w:rsid w:val="004F2E3A"/>
    <w:rsid w:val="004F6388"/>
    <w:rsid w:val="00514FFB"/>
    <w:rsid w:val="00532F21"/>
    <w:rsid w:val="00572D80"/>
    <w:rsid w:val="005C415D"/>
    <w:rsid w:val="005E3997"/>
    <w:rsid w:val="00673073"/>
    <w:rsid w:val="00680C1C"/>
    <w:rsid w:val="00697062"/>
    <w:rsid w:val="006A3740"/>
    <w:rsid w:val="006D658A"/>
    <w:rsid w:val="00715F63"/>
    <w:rsid w:val="00716654"/>
    <w:rsid w:val="00723993"/>
    <w:rsid w:val="00782D0E"/>
    <w:rsid w:val="00785E24"/>
    <w:rsid w:val="007915C8"/>
    <w:rsid w:val="007C6957"/>
    <w:rsid w:val="00837CE6"/>
    <w:rsid w:val="0084487D"/>
    <w:rsid w:val="0084650A"/>
    <w:rsid w:val="00851DF9"/>
    <w:rsid w:val="008727A0"/>
    <w:rsid w:val="008748C8"/>
    <w:rsid w:val="00883E6B"/>
    <w:rsid w:val="008A6728"/>
    <w:rsid w:val="008B1947"/>
    <w:rsid w:val="008B71B8"/>
    <w:rsid w:val="008F3CC1"/>
    <w:rsid w:val="009472FD"/>
    <w:rsid w:val="00957E19"/>
    <w:rsid w:val="00961145"/>
    <w:rsid w:val="00971A30"/>
    <w:rsid w:val="009A065A"/>
    <w:rsid w:val="009C33A4"/>
    <w:rsid w:val="009C4911"/>
    <w:rsid w:val="009C4947"/>
    <w:rsid w:val="009C4DB9"/>
    <w:rsid w:val="009E5643"/>
    <w:rsid w:val="009F5666"/>
    <w:rsid w:val="00A02937"/>
    <w:rsid w:val="00A27464"/>
    <w:rsid w:val="00A619C1"/>
    <w:rsid w:val="00A74CC3"/>
    <w:rsid w:val="00A91CF3"/>
    <w:rsid w:val="00AA6862"/>
    <w:rsid w:val="00AC2361"/>
    <w:rsid w:val="00AC413A"/>
    <w:rsid w:val="00AD473F"/>
    <w:rsid w:val="00AF3E41"/>
    <w:rsid w:val="00AF5156"/>
    <w:rsid w:val="00B2730D"/>
    <w:rsid w:val="00B37C3E"/>
    <w:rsid w:val="00B401A3"/>
    <w:rsid w:val="00B61F9E"/>
    <w:rsid w:val="00B765AE"/>
    <w:rsid w:val="00B77B5D"/>
    <w:rsid w:val="00B86AF8"/>
    <w:rsid w:val="00B8797D"/>
    <w:rsid w:val="00B97DAA"/>
    <w:rsid w:val="00BA3449"/>
    <w:rsid w:val="00BB2126"/>
    <w:rsid w:val="00BB5034"/>
    <w:rsid w:val="00BF128F"/>
    <w:rsid w:val="00BF76C3"/>
    <w:rsid w:val="00C27E1B"/>
    <w:rsid w:val="00CA0F06"/>
    <w:rsid w:val="00CD6720"/>
    <w:rsid w:val="00CD760D"/>
    <w:rsid w:val="00D02631"/>
    <w:rsid w:val="00D10927"/>
    <w:rsid w:val="00D12485"/>
    <w:rsid w:val="00D22D10"/>
    <w:rsid w:val="00D26967"/>
    <w:rsid w:val="00D27869"/>
    <w:rsid w:val="00D509CA"/>
    <w:rsid w:val="00D74C31"/>
    <w:rsid w:val="00D90ABB"/>
    <w:rsid w:val="00DA5401"/>
    <w:rsid w:val="00DA62ED"/>
    <w:rsid w:val="00DB71CA"/>
    <w:rsid w:val="00DC1263"/>
    <w:rsid w:val="00DE2116"/>
    <w:rsid w:val="00E40952"/>
    <w:rsid w:val="00E42C7A"/>
    <w:rsid w:val="00E47A69"/>
    <w:rsid w:val="00E579B7"/>
    <w:rsid w:val="00E66A2D"/>
    <w:rsid w:val="00E66C16"/>
    <w:rsid w:val="00E85188"/>
    <w:rsid w:val="00EC15EF"/>
    <w:rsid w:val="00ED41FD"/>
    <w:rsid w:val="00EF0F5A"/>
    <w:rsid w:val="00EF16A9"/>
    <w:rsid w:val="00F06B41"/>
    <w:rsid w:val="00F06E30"/>
    <w:rsid w:val="00F14DA6"/>
    <w:rsid w:val="00F42B5E"/>
    <w:rsid w:val="00F7050A"/>
    <w:rsid w:val="00F7260B"/>
    <w:rsid w:val="00F97B4A"/>
    <w:rsid w:val="00FD5362"/>
    <w:rsid w:val="00FD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7F151"/>
  <w15:chartTrackingRefBased/>
  <w15:docId w15:val="{83ABD845-9F69-428D-A333-EE09E203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rsid w:val="00AC41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AC41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7"/>
    <w:unhideWhenUsed/>
    <w:rsid w:val="00AC41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AC41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AC41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qFormat/>
    <w:rsid w:val="00A619C1"/>
    <w:pPr>
      <w:spacing w:after="240" w:line="240" w:lineRule="auto"/>
      <w:ind w:left="2880"/>
      <w:jc w:val="both"/>
    </w:pPr>
    <w:rPr>
      <w:rFonts w:ascii="Times New Roman" w:eastAsia="Times New Roman" w:hAnsi="Times New Roman" w:cs="Times New Roman"/>
      <w:sz w:val="24"/>
      <w:szCs w:val="24"/>
      <w:lang w:val="en-GB" w:eastAsia="en-GB"/>
    </w:rPr>
  </w:style>
  <w:style w:type="paragraph" w:customStyle="1" w:styleId="Guidelines">
    <w:name w:val="Guidelines"/>
    <w:basedOn w:val="Normal"/>
    <w:link w:val="GuidelinesChar"/>
    <w:rsid w:val="00190AE4"/>
    <w:pPr>
      <w:pBdr>
        <w:top w:val="single" w:sz="4" w:space="1" w:color="auto"/>
        <w:left w:val="single" w:sz="4" w:space="4" w:color="auto"/>
        <w:bottom w:val="single" w:sz="4" w:space="1" w:color="auto"/>
        <w:right w:val="single" w:sz="4" w:space="4" w:color="auto"/>
      </w:pBdr>
      <w:tabs>
        <w:tab w:val="left" w:pos="2302"/>
      </w:tabs>
      <w:spacing w:after="240" w:line="240" w:lineRule="auto"/>
      <w:jc w:val="both"/>
    </w:pPr>
    <w:rPr>
      <w:rFonts w:ascii="Times New Roman" w:eastAsia="Times New Roman" w:hAnsi="Times New Roman" w:cs="Times New Roman"/>
      <w:color w:val="4F81BD"/>
      <w:sz w:val="24"/>
      <w:szCs w:val="24"/>
      <w:lang w:val="en-GB"/>
    </w:rPr>
  </w:style>
  <w:style w:type="character" w:customStyle="1" w:styleId="GuidelinesChar">
    <w:name w:val="Guidelines Char"/>
    <w:link w:val="Guidelines"/>
    <w:rsid w:val="00190AE4"/>
    <w:rPr>
      <w:rFonts w:ascii="Times New Roman" w:eastAsia="Times New Roman" w:hAnsi="Times New Roman" w:cs="Times New Roman"/>
      <w:color w:val="4F81BD"/>
      <w:sz w:val="24"/>
      <w:szCs w:val="24"/>
      <w:lang w:val="en-GB"/>
    </w:rPr>
  </w:style>
  <w:style w:type="paragraph" w:styleId="BalloonText">
    <w:name w:val="Balloon Text"/>
    <w:basedOn w:val="Normal"/>
    <w:link w:val="BalloonTextChar"/>
    <w:uiPriority w:val="99"/>
    <w:semiHidden/>
    <w:unhideWhenUsed/>
    <w:rsid w:val="005E3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997"/>
    <w:rPr>
      <w:rFonts w:ascii="Segoe UI" w:hAnsi="Segoe UI" w:cs="Segoe UI"/>
      <w:sz w:val="18"/>
      <w:szCs w:val="18"/>
    </w:rPr>
  </w:style>
  <w:style w:type="paragraph" w:styleId="ListParagraph">
    <w:name w:val="List Paragraph"/>
    <w:basedOn w:val="Normal"/>
    <w:uiPriority w:val="34"/>
    <w:qFormat/>
    <w:rsid w:val="004F6388"/>
    <w:pPr>
      <w:ind w:left="720"/>
      <w:contextualSpacing/>
    </w:pPr>
  </w:style>
  <w:style w:type="character" w:styleId="Hyperlink">
    <w:name w:val="Hyperlink"/>
    <w:basedOn w:val="DefaultParagraphFont"/>
    <w:uiPriority w:val="99"/>
    <w:unhideWhenUsed/>
    <w:rsid w:val="00851DF9"/>
    <w:rPr>
      <w:color w:val="0563C1" w:themeColor="hyperlink"/>
      <w:u w:val="single"/>
    </w:rPr>
  </w:style>
  <w:style w:type="paragraph" w:styleId="Header">
    <w:name w:val="header"/>
    <w:basedOn w:val="Normal"/>
    <w:link w:val="HeaderChar"/>
    <w:uiPriority w:val="99"/>
    <w:unhideWhenUsed/>
    <w:rsid w:val="00282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0F5"/>
  </w:style>
  <w:style w:type="paragraph" w:styleId="Footer">
    <w:name w:val="footer"/>
    <w:basedOn w:val="Normal"/>
    <w:link w:val="FooterChar"/>
    <w:uiPriority w:val="99"/>
    <w:unhideWhenUsed/>
    <w:rsid w:val="00282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0F5"/>
  </w:style>
  <w:style w:type="paragraph" w:styleId="NoSpacing">
    <w:name w:val="No Spacing"/>
    <w:uiPriority w:val="1"/>
    <w:qFormat/>
    <w:rsid w:val="00422B26"/>
    <w:pPr>
      <w:spacing w:after="0" w:line="240" w:lineRule="auto"/>
    </w:pPr>
    <w:rPr>
      <w:rFonts w:ascii="Calibri" w:eastAsia="Calibri" w:hAnsi="Calibri" w:cs="Times New Roman"/>
    </w:rPr>
  </w:style>
  <w:style w:type="paragraph" w:styleId="Revision">
    <w:name w:val="Revision"/>
    <w:hidden/>
    <w:uiPriority w:val="99"/>
    <w:semiHidden/>
    <w:rsid w:val="00E85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1118">
      <w:bodyDiv w:val="1"/>
      <w:marLeft w:val="0"/>
      <w:marRight w:val="0"/>
      <w:marTop w:val="0"/>
      <w:marBottom w:val="0"/>
      <w:divBdr>
        <w:top w:val="none" w:sz="0" w:space="0" w:color="auto"/>
        <w:left w:val="none" w:sz="0" w:space="0" w:color="auto"/>
        <w:bottom w:val="none" w:sz="0" w:space="0" w:color="auto"/>
        <w:right w:val="none" w:sz="0" w:space="0" w:color="auto"/>
      </w:divBdr>
    </w:div>
    <w:div w:id="385882895">
      <w:bodyDiv w:val="1"/>
      <w:marLeft w:val="0"/>
      <w:marRight w:val="0"/>
      <w:marTop w:val="0"/>
      <w:marBottom w:val="0"/>
      <w:divBdr>
        <w:top w:val="none" w:sz="0" w:space="0" w:color="auto"/>
        <w:left w:val="none" w:sz="0" w:space="0" w:color="auto"/>
        <w:bottom w:val="none" w:sz="0" w:space="0" w:color="auto"/>
        <w:right w:val="none" w:sz="0" w:space="0" w:color="auto"/>
      </w:divBdr>
    </w:div>
    <w:div w:id="417751781">
      <w:bodyDiv w:val="1"/>
      <w:marLeft w:val="0"/>
      <w:marRight w:val="0"/>
      <w:marTop w:val="0"/>
      <w:marBottom w:val="0"/>
      <w:divBdr>
        <w:top w:val="none" w:sz="0" w:space="0" w:color="auto"/>
        <w:left w:val="none" w:sz="0" w:space="0" w:color="auto"/>
        <w:bottom w:val="none" w:sz="0" w:space="0" w:color="auto"/>
        <w:right w:val="none" w:sz="0" w:space="0" w:color="auto"/>
      </w:divBdr>
    </w:div>
    <w:div w:id="602961780">
      <w:bodyDiv w:val="1"/>
      <w:marLeft w:val="0"/>
      <w:marRight w:val="0"/>
      <w:marTop w:val="0"/>
      <w:marBottom w:val="0"/>
      <w:divBdr>
        <w:top w:val="none" w:sz="0" w:space="0" w:color="auto"/>
        <w:left w:val="none" w:sz="0" w:space="0" w:color="auto"/>
        <w:bottom w:val="none" w:sz="0" w:space="0" w:color="auto"/>
        <w:right w:val="none" w:sz="0" w:space="0" w:color="auto"/>
      </w:divBdr>
    </w:div>
    <w:div w:id="931359520">
      <w:bodyDiv w:val="1"/>
      <w:marLeft w:val="0"/>
      <w:marRight w:val="0"/>
      <w:marTop w:val="0"/>
      <w:marBottom w:val="0"/>
      <w:divBdr>
        <w:top w:val="none" w:sz="0" w:space="0" w:color="auto"/>
        <w:left w:val="none" w:sz="0" w:space="0" w:color="auto"/>
        <w:bottom w:val="none" w:sz="0" w:space="0" w:color="auto"/>
        <w:right w:val="none" w:sz="0" w:space="0" w:color="auto"/>
      </w:divBdr>
    </w:div>
    <w:div w:id="1152259745">
      <w:bodyDiv w:val="1"/>
      <w:marLeft w:val="0"/>
      <w:marRight w:val="0"/>
      <w:marTop w:val="0"/>
      <w:marBottom w:val="0"/>
      <w:divBdr>
        <w:top w:val="none" w:sz="0" w:space="0" w:color="auto"/>
        <w:left w:val="none" w:sz="0" w:space="0" w:color="auto"/>
        <w:bottom w:val="none" w:sz="0" w:space="0" w:color="auto"/>
        <w:right w:val="none" w:sz="0" w:space="0" w:color="auto"/>
      </w:divBdr>
    </w:div>
    <w:div w:id="20242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399D1-B359-4E2F-B8EE-8E82A246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1845</Words>
  <Characters>10521</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Neagu</dc:creator>
  <cp:keywords/>
  <dc:description/>
  <cp:lastModifiedBy>MADR</cp:lastModifiedBy>
  <cp:revision>2</cp:revision>
  <cp:lastPrinted>2022-01-28T06:27:00Z</cp:lastPrinted>
  <dcterms:created xsi:type="dcterms:W3CDTF">2022-02-16T08:25:00Z</dcterms:created>
  <dcterms:modified xsi:type="dcterms:W3CDTF">2022-02-16T08:25:00Z</dcterms:modified>
</cp:coreProperties>
</file>